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8792F" w14:textId="2C73F8EC" w:rsidR="00342024" w:rsidRPr="00D23772" w:rsidRDefault="00342024" w:rsidP="00342024">
      <w:pPr>
        <w:rPr>
          <w:b/>
          <w:u w:val="single"/>
        </w:rPr>
      </w:pPr>
      <w:r w:rsidRPr="00D23772">
        <w:rPr>
          <w:b/>
          <w:u w:val="single"/>
        </w:rPr>
        <w:t xml:space="preserve">Produktmeldung </w:t>
      </w:r>
      <w:r w:rsidR="004B1B3A">
        <w:rPr>
          <w:b/>
          <w:u w:val="single"/>
        </w:rPr>
        <w:t>KEL-DPFR</w:t>
      </w:r>
      <w:r w:rsidRPr="00D23772">
        <w:rPr>
          <w:b/>
          <w:u w:val="single"/>
        </w:rPr>
        <w:t xml:space="preserve"> (</w:t>
      </w:r>
      <w:r w:rsidR="00D013F8">
        <w:rPr>
          <w:b/>
          <w:u w:val="single"/>
        </w:rPr>
        <w:t>18</w:t>
      </w:r>
      <w:r w:rsidR="00EC5245">
        <w:rPr>
          <w:b/>
          <w:u w:val="single"/>
        </w:rPr>
        <w:t>24</w:t>
      </w:r>
      <w:r w:rsidRPr="00D23772">
        <w:rPr>
          <w:b/>
          <w:u w:val="single"/>
        </w:rPr>
        <w:t>/</w:t>
      </w:r>
      <w:r w:rsidR="00D013F8">
        <w:rPr>
          <w:b/>
          <w:u w:val="single"/>
        </w:rPr>
        <w:t>2</w:t>
      </w:r>
      <w:r w:rsidR="00EC5245">
        <w:rPr>
          <w:b/>
          <w:u w:val="single"/>
        </w:rPr>
        <w:t>062</w:t>
      </w:r>
      <w:r w:rsidR="003F4283">
        <w:rPr>
          <w:b/>
          <w:u w:val="single"/>
        </w:rPr>
        <w:t xml:space="preserve"> </w:t>
      </w:r>
      <w:r w:rsidRPr="00D23772">
        <w:rPr>
          <w:b/>
          <w:u w:val="single"/>
        </w:rPr>
        <w:t>Zeichen)</w:t>
      </w:r>
    </w:p>
    <w:p w14:paraId="796DEDB1" w14:textId="3000BE22" w:rsidR="00F621BB" w:rsidRDefault="004B1B3A" w:rsidP="00F621BB">
      <w:pPr>
        <w:rPr>
          <w:b/>
        </w:rPr>
      </w:pPr>
      <w:r w:rsidRPr="004B1B3A">
        <w:rPr>
          <w:b/>
        </w:rPr>
        <w:t xml:space="preserve">Innovative Kabeldurchführung für </w:t>
      </w:r>
      <w:r w:rsidR="00EA1C4D">
        <w:rPr>
          <w:b/>
        </w:rPr>
        <w:t>höchste</w:t>
      </w:r>
      <w:r w:rsidRPr="004B1B3A">
        <w:rPr>
          <w:b/>
        </w:rPr>
        <w:t xml:space="preserve"> Flexibilität und Effizienz</w:t>
      </w:r>
    </w:p>
    <w:p w14:paraId="3B3A689A" w14:textId="4B125177" w:rsidR="004B1B3A" w:rsidRPr="004B1B3A" w:rsidRDefault="004B1B3A" w:rsidP="00F621BB">
      <w:pPr>
        <w:rPr>
          <w:bCs/>
        </w:rPr>
      </w:pPr>
      <w:r w:rsidRPr="004B1B3A">
        <w:rPr>
          <w:bCs/>
        </w:rPr>
        <w:t xml:space="preserve">Neue </w:t>
      </w:r>
      <w:r w:rsidR="00EA1C4D">
        <w:rPr>
          <w:bCs/>
        </w:rPr>
        <w:t>Baureihe</w:t>
      </w:r>
      <w:r w:rsidRPr="004B1B3A">
        <w:rPr>
          <w:bCs/>
        </w:rPr>
        <w:t xml:space="preserve"> überzeugt durch konische </w:t>
      </w:r>
      <w:r w:rsidR="00EA1C4D">
        <w:rPr>
          <w:bCs/>
        </w:rPr>
        <w:t>Bauform</w:t>
      </w:r>
      <w:r w:rsidRPr="004B1B3A">
        <w:rPr>
          <w:bCs/>
        </w:rPr>
        <w:t>, hohe Dichtigkeit und einfache Montage</w:t>
      </w:r>
    </w:p>
    <w:p w14:paraId="0944958B" w14:textId="57642054" w:rsidR="00F621BB" w:rsidRDefault="00B0556A" w:rsidP="003F4283">
      <w:r>
        <w:t xml:space="preserve">Eschach, </w:t>
      </w:r>
      <w:r w:rsidR="004B1B3A" w:rsidRPr="004B1B3A">
        <w:t>03.03.2025</w:t>
      </w:r>
    </w:p>
    <w:p w14:paraId="7F45D44B" w14:textId="51E898B4" w:rsidR="004B1B3A" w:rsidRDefault="004B1B3A" w:rsidP="004B1B3A">
      <w:r>
        <w:t xml:space="preserve">Mit </w:t>
      </w:r>
      <w:r w:rsidR="00EA1C4D">
        <w:t xml:space="preserve">einer </w:t>
      </w:r>
      <w:r>
        <w:t xml:space="preserve">neuen Serie von Kabeldurchführungen setzt icotek neue Maßstäbe in </w:t>
      </w:r>
      <w:r w:rsidR="00EA1C4D">
        <w:t>Sachen</w:t>
      </w:r>
      <w:r>
        <w:t xml:space="preserve"> Flexibilität, Effizienz und Platzersparnis. Die innovative Lösung ermöglicht die Durchführung unterschiedlicher Kabeldurchmesser durch einen einzigen Standardausbruch – dank der einzigartigen </w:t>
      </w:r>
      <w:r w:rsidR="00EA1C4D">
        <w:t>konischen</w:t>
      </w:r>
      <w:r>
        <w:t xml:space="preserve"> Struktur.</w:t>
      </w:r>
    </w:p>
    <w:p w14:paraId="34EE451F" w14:textId="039C1BCB" w:rsidR="004B1B3A" w:rsidRPr="004B1B3A" w:rsidRDefault="004B1B3A" w:rsidP="004B1B3A">
      <w:pPr>
        <w:rPr>
          <w:b/>
          <w:bCs/>
        </w:rPr>
      </w:pPr>
      <w:r w:rsidRPr="004B1B3A">
        <w:rPr>
          <w:b/>
          <w:bCs/>
        </w:rPr>
        <w:t>Höchste Flexibilität und einfache</w:t>
      </w:r>
      <w:r w:rsidR="00EA1C4D">
        <w:rPr>
          <w:b/>
          <w:bCs/>
        </w:rPr>
        <w:t xml:space="preserve"> Montage</w:t>
      </w:r>
    </w:p>
    <w:p w14:paraId="33DE841D" w14:textId="36E4306A" w:rsidR="004B1B3A" w:rsidRDefault="004B1B3A" w:rsidP="004B1B3A">
      <w:r>
        <w:t>Die speziell entwickelten, konischen Dichtmembranen passen sich flexibel an Kabel</w:t>
      </w:r>
      <w:r w:rsidR="00EA1C4D">
        <w:t>d</w:t>
      </w:r>
      <w:r>
        <w:t xml:space="preserve">urchmessern von 3 bis 28 mm an. Dies </w:t>
      </w:r>
      <w:r w:rsidR="00EA1C4D">
        <w:t>ermöglicht</w:t>
      </w:r>
      <w:r>
        <w:t xml:space="preserve"> nicht nur die sichere Fixierung verschiedener Kabelgrößen, sondern auch das schräge Einführen starrer </w:t>
      </w:r>
      <w:r w:rsidR="00EA1C4D">
        <w:t>Kabel</w:t>
      </w:r>
      <w:r>
        <w:t xml:space="preserve"> ohne Beschädigung der Membrane. Die Montage erfolgt schnell, werkzeuglos und </w:t>
      </w:r>
      <w:r w:rsidR="00EA1C4D">
        <w:t>mit nur</w:t>
      </w:r>
      <w:r>
        <w:t xml:space="preserve"> vier Schrauben – das spart Zeit und Kosten.</w:t>
      </w:r>
    </w:p>
    <w:p w14:paraId="795AB4C7" w14:textId="05844FC6" w:rsidR="004B1B3A" w:rsidRPr="004B1B3A" w:rsidRDefault="00EA1C4D" w:rsidP="004B1B3A">
      <w:pPr>
        <w:rPr>
          <w:b/>
          <w:bCs/>
        </w:rPr>
      </w:pPr>
      <w:r>
        <w:rPr>
          <w:b/>
          <w:bCs/>
        </w:rPr>
        <w:t>H</w:t>
      </w:r>
      <w:r w:rsidR="00DE3BA2">
        <w:rPr>
          <w:b/>
          <w:bCs/>
        </w:rPr>
        <w:t>ohe</w:t>
      </w:r>
      <w:r w:rsidR="004B1B3A" w:rsidRPr="004B1B3A">
        <w:rPr>
          <w:b/>
          <w:bCs/>
        </w:rPr>
        <w:t xml:space="preserve"> Dichtigkeit und Vielseitigkeit</w:t>
      </w:r>
    </w:p>
    <w:p w14:paraId="27D63BBE" w14:textId="1A90B744" w:rsidR="004B1B3A" w:rsidRDefault="004B1B3A" w:rsidP="004B1B3A">
      <w:r>
        <w:t>Mit einer Schutzart von bis zu IP6</w:t>
      </w:r>
      <w:r w:rsidR="00DE3BA2">
        <w:t>5</w:t>
      </w:r>
      <w:r>
        <w:t>/IP6</w:t>
      </w:r>
      <w:r w:rsidR="00DE3BA2">
        <w:t>6</w:t>
      </w:r>
      <w:r>
        <w:t xml:space="preserve"> sind die Kabeldurchführungen optimal gegen Staub, Schmutz und Feuchtigkeit geschützt. Damit eignen sie sich ideal für Anwendungen im Maschinen- und Anlagenbau, in der Automatisierungstechnik sowie in Schaltschränken. Die Kompatibilität </w:t>
      </w:r>
      <w:r w:rsidR="00EA1C4D">
        <w:t>zu</w:t>
      </w:r>
      <w:r>
        <w:t xml:space="preserve"> genormten Standardausbrüchen erleichtert die Integration in bestehende Systeme und reduziert Lager</w:t>
      </w:r>
      <w:r w:rsidR="00EA1C4D">
        <w:t>haltungs</w:t>
      </w:r>
      <w:r>
        <w:t>kosten.</w:t>
      </w:r>
    </w:p>
    <w:p w14:paraId="0E45EDCF" w14:textId="77777777" w:rsidR="004B1B3A" w:rsidRPr="004B1B3A" w:rsidRDefault="004B1B3A" w:rsidP="004B1B3A">
      <w:pPr>
        <w:rPr>
          <w:b/>
          <w:bCs/>
        </w:rPr>
      </w:pPr>
      <w:r w:rsidRPr="004B1B3A">
        <w:rPr>
          <w:b/>
          <w:bCs/>
        </w:rPr>
        <w:t>Produktvorteile auf einen Blick:</w:t>
      </w:r>
    </w:p>
    <w:p w14:paraId="2BC0DC2B" w14:textId="77777777" w:rsidR="004B1B3A" w:rsidRDefault="004B1B3A" w:rsidP="004B1B3A">
      <w:pPr>
        <w:pStyle w:val="Listenabsatz"/>
        <w:numPr>
          <w:ilvl w:val="0"/>
          <w:numId w:val="2"/>
        </w:numPr>
      </w:pPr>
      <w:r>
        <w:t>Höchste Flexibilität bei der Kabelführung</w:t>
      </w:r>
    </w:p>
    <w:p w14:paraId="20CB196B" w14:textId="311B9029" w:rsidR="004B1B3A" w:rsidRDefault="004B1B3A" w:rsidP="004B1B3A">
      <w:pPr>
        <w:pStyle w:val="Listenabsatz"/>
        <w:numPr>
          <w:ilvl w:val="0"/>
          <w:numId w:val="2"/>
        </w:numPr>
      </w:pPr>
      <w:r>
        <w:t xml:space="preserve">Sehr </w:t>
      </w:r>
      <w:r w:rsidR="00EA1C4D">
        <w:t>einfache</w:t>
      </w:r>
      <w:r>
        <w:t>, schnelle und werkzeuglose Montage</w:t>
      </w:r>
    </w:p>
    <w:p w14:paraId="2A9ACF66" w14:textId="77777777" w:rsidR="004B1B3A" w:rsidRDefault="004B1B3A" w:rsidP="004B1B3A">
      <w:pPr>
        <w:pStyle w:val="Listenabsatz"/>
        <w:numPr>
          <w:ilvl w:val="0"/>
          <w:numId w:val="2"/>
        </w:numPr>
      </w:pPr>
      <w:r>
        <w:t>Platzsparendes Design</w:t>
      </w:r>
    </w:p>
    <w:p w14:paraId="1013585F" w14:textId="77777777" w:rsidR="004B1B3A" w:rsidRDefault="004B1B3A" w:rsidP="004B1B3A">
      <w:pPr>
        <w:pStyle w:val="Listenabsatz"/>
        <w:numPr>
          <w:ilvl w:val="0"/>
          <w:numId w:val="2"/>
        </w:numPr>
      </w:pPr>
      <w:r>
        <w:t>Großer Klemmbereich (3 – 28 mm)</w:t>
      </w:r>
    </w:p>
    <w:p w14:paraId="5131DF98" w14:textId="746F11D7" w:rsidR="004B1B3A" w:rsidRDefault="004B1B3A" w:rsidP="004B1B3A">
      <w:pPr>
        <w:pStyle w:val="Listenabsatz"/>
        <w:numPr>
          <w:ilvl w:val="0"/>
          <w:numId w:val="2"/>
        </w:numPr>
      </w:pPr>
      <w:r>
        <w:t>Schräge Einführ</w:t>
      </w:r>
      <w:r w:rsidR="00EA1C4D">
        <w:t>u</w:t>
      </w:r>
      <w:r>
        <w:t>n</w:t>
      </w:r>
      <w:r w:rsidR="00EA1C4D">
        <w:t>g</w:t>
      </w:r>
      <w:r>
        <w:t xml:space="preserve"> starrer Leitungen ohne Membranbruch</w:t>
      </w:r>
    </w:p>
    <w:p w14:paraId="015BB512" w14:textId="4108E054" w:rsidR="004B1B3A" w:rsidRDefault="004B1B3A" w:rsidP="004B1B3A">
      <w:pPr>
        <w:pStyle w:val="Listenabsatz"/>
        <w:numPr>
          <w:ilvl w:val="0"/>
          <w:numId w:val="2"/>
        </w:numPr>
      </w:pPr>
      <w:r>
        <w:t xml:space="preserve">Zwei </w:t>
      </w:r>
      <w:r w:rsidR="00EA1C4D">
        <w:t>Baug</w:t>
      </w:r>
      <w:r>
        <w:t>rößen mit insgesamt sieben Konfigurationen</w:t>
      </w:r>
    </w:p>
    <w:p w14:paraId="363E27C4" w14:textId="12F8ED3F" w:rsidR="004B1B3A" w:rsidRDefault="004B1B3A" w:rsidP="004B1B3A">
      <w:pPr>
        <w:pStyle w:val="Listenabsatz"/>
        <w:numPr>
          <w:ilvl w:val="0"/>
          <w:numId w:val="2"/>
        </w:numPr>
      </w:pPr>
      <w:r>
        <w:t xml:space="preserve">Nur vier Schrauben zur Montage </w:t>
      </w:r>
      <w:r w:rsidR="00EA1C4D">
        <w:t>erforderlich</w:t>
      </w:r>
    </w:p>
    <w:p w14:paraId="098854D6" w14:textId="77777777" w:rsidR="004B1B3A" w:rsidRDefault="004B1B3A" w:rsidP="004B1B3A">
      <w:pPr>
        <w:pStyle w:val="Listenabsatz"/>
        <w:numPr>
          <w:ilvl w:val="0"/>
          <w:numId w:val="2"/>
        </w:numPr>
      </w:pPr>
      <w:r>
        <w:t>Geringe Lagerhaltungskosten</w:t>
      </w:r>
    </w:p>
    <w:p w14:paraId="57A277EC" w14:textId="77777777" w:rsidR="004B1B3A" w:rsidRPr="004B1B3A" w:rsidRDefault="004B1B3A" w:rsidP="004B1B3A">
      <w:pPr>
        <w:rPr>
          <w:b/>
          <w:bCs/>
        </w:rPr>
      </w:pPr>
      <w:r w:rsidRPr="004B1B3A">
        <w:rPr>
          <w:b/>
          <w:bCs/>
        </w:rPr>
        <w:t>Eigenschaften:</w:t>
      </w:r>
    </w:p>
    <w:p w14:paraId="0EDF8FF3" w14:textId="08F4E22D" w:rsidR="004B1B3A" w:rsidRDefault="004B1B3A" w:rsidP="004B1B3A">
      <w:pPr>
        <w:pStyle w:val="Listenabsatz"/>
        <w:numPr>
          <w:ilvl w:val="0"/>
          <w:numId w:val="3"/>
        </w:numPr>
      </w:pPr>
      <w:r>
        <w:t xml:space="preserve">Schutzart IP65/IP66 </w:t>
      </w:r>
      <w:r w:rsidR="00EA1C4D">
        <w:t xml:space="preserve">zertifiziert </w:t>
      </w:r>
      <w:r>
        <w:t xml:space="preserve">nach DIN EN 60529:2000-09 </w:t>
      </w:r>
    </w:p>
    <w:p w14:paraId="31A21061" w14:textId="77777777" w:rsidR="004B1B3A" w:rsidRDefault="004B1B3A" w:rsidP="004B1B3A">
      <w:pPr>
        <w:pStyle w:val="Listenabsatz"/>
        <w:numPr>
          <w:ilvl w:val="0"/>
          <w:numId w:val="3"/>
        </w:numPr>
      </w:pPr>
      <w:r>
        <w:t>Passend für Standardausbrüche</w:t>
      </w:r>
    </w:p>
    <w:p w14:paraId="315B2E6F" w14:textId="77777777" w:rsidR="004B1B3A" w:rsidRDefault="004B1B3A" w:rsidP="004B1B3A">
      <w:pPr>
        <w:pStyle w:val="Listenabsatz"/>
        <w:numPr>
          <w:ilvl w:val="0"/>
          <w:numId w:val="3"/>
        </w:numPr>
      </w:pPr>
      <w:r>
        <w:t>Konische Form für flexible Kabeldurchführung</w:t>
      </w:r>
    </w:p>
    <w:p w14:paraId="12111FF5" w14:textId="77777777" w:rsidR="004B1B3A" w:rsidRDefault="004B1B3A" w:rsidP="004B1B3A">
      <w:pPr>
        <w:pStyle w:val="Listenabsatz"/>
        <w:numPr>
          <w:ilvl w:val="0"/>
          <w:numId w:val="3"/>
        </w:numPr>
      </w:pPr>
      <w:r>
        <w:t>Einteiliges Design für einfache Handhabung</w:t>
      </w:r>
    </w:p>
    <w:p w14:paraId="3603C65B" w14:textId="77777777" w:rsidR="004B1B3A" w:rsidRDefault="004B1B3A" w:rsidP="004B1B3A"/>
    <w:p w14:paraId="4A3890A1" w14:textId="77777777" w:rsidR="004B1B3A" w:rsidRDefault="004B1B3A" w:rsidP="004B1B3A">
      <w:r>
        <w:t>Mit dieser Produktneuheit liefert icotek eine zukunftsorientierte Lösung für alle Anwendungen, bei denen Flexibilität, Effizienz und Zuverlässigkeit gefragt sind.</w:t>
      </w:r>
    </w:p>
    <w:p w14:paraId="10D74AA5" w14:textId="7F40522A" w:rsidR="00734263" w:rsidRDefault="00734263" w:rsidP="00734263">
      <w:hyperlink r:id="rId7" w:history="1">
        <w:r w:rsidRPr="00F56FC3">
          <w:rPr>
            <w:rStyle w:val="Hyperlink"/>
          </w:rPr>
          <w:t>https://www.icotek.com/de/produkte/kabeldurchfuehrung/kel-dpfr</w:t>
        </w:r>
      </w:hyperlink>
    </w:p>
    <w:p w14:paraId="2E574F6B" w14:textId="77777777" w:rsidR="00734263" w:rsidRDefault="00734263" w:rsidP="00734263">
      <w:r>
        <w:rPr>
          <w:noProof/>
        </w:rPr>
        <w:drawing>
          <wp:inline distT="0" distB="0" distL="0" distR="0" wp14:anchorId="05D8E6E4" wp14:editId="73FE749B">
            <wp:extent cx="5753100" cy="3781425"/>
            <wp:effectExtent l="0" t="0" r="0" b="9525"/>
            <wp:docPr id="296329460" name="Grafik 2" descr="Ein Bild, das Kabel, Elektrische Leitungen, Verbindungsstück, Im Hau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329460" name="Grafik 2" descr="Ein Bild, das Kabel, Elektrische Leitungen, Verbindungsstück, Im Haus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78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4CF71" w14:textId="668E8D8A" w:rsidR="004B1B3A" w:rsidRDefault="00734263" w:rsidP="00734263">
      <w:pPr>
        <w:rPr>
          <w:i/>
        </w:rPr>
      </w:pPr>
      <w:r w:rsidRPr="004B1B3A">
        <w:rPr>
          <w:i/>
        </w:rPr>
        <w:t>Abb.:</w:t>
      </w:r>
      <w:r>
        <w:rPr>
          <w:i/>
        </w:rPr>
        <w:t xml:space="preserve"> KEL-DPFR</w:t>
      </w:r>
      <w:r w:rsidRPr="004B1B3A">
        <w:rPr>
          <w:i/>
        </w:rPr>
        <w:t xml:space="preserve"> </w:t>
      </w:r>
      <w:r>
        <w:rPr>
          <w:i/>
        </w:rPr>
        <w:t>16|3</w:t>
      </w:r>
      <w:r w:rsidR="00987AF8" w:rsidRPr="004B1B3A">
        <w:rPr>
          <w:i/>
        </w:rPr>
        <w:t xml:space="preserve"> </w:t>
      </w:r>
    </w:p>
    <w:p w14:paraId="219B956A" w14:textId="77777777" w:rsidR="00D73504" w:rsidRDefault="00D73504" w:rsidP="00D73504">
      <w:pPr>
        <w:rPr>
          <w:sz w:val="20"/>
          <w:szCs w:val="20"/>
        </w:rPr>
      </w:pPr>
      <w:r w:rsidRPr="00983A2D">
        <w:rPr>
          <w:sz w:val="20"/>
          <w:szCs w:val="20"/>
        </w:rPr>
        <w:t>Bei Verwendung der Meldung freuen wir uns über ein Belegexemplar, bzw. eine E-Mail mit dem Text oder einem Link. Abdruck honorarfrei.</w:t>
      </w:r>
    </w:p>
    <w:p w14:paraId="68BFB808" w14:textId="77777777" w:rsidR="00D73504" w:rsidRPr="004C5044" w:rsidRDefault="00D73504" w:rsidP="00D73504">
      <w:pPr>
        <w:rPr>
          <w:b/>
          <w:sz w:val="24"/>
          <w:szCs w:val="24"/>
        </w:rPr>
      </w:pPr>
      <w:r w:rsidRPr="004C5044">
        <w:rPr>
          <w:b/>
          <w:sz w:val="24"/>
          <w:szCs w:val="24"/>
        </w:rPr>
        <w:t>icotek Group</w:t>
      </w:r>
      <w:r>
        <w:rPr>
          <w:b/>
          <w:sz w:val="24"/>
          <w:szCs w:val="24"/>
        </w:rPr>
        <w:br/>
      </w:r>
      <w:r w:rsidRPr="004C5044">
        <w:rPr>
          <w:sz w:val="20"/>
          <w:szCs w:val="20"/>
        </w:rPr>
        <w:t>Die icotek GmbH</w:t>
      </w:r>
      <w:r w:rsidR="00F97211">
        <w:rPr>
          <w:sz w:val="20"/>
          <w:szCs w:val="20"/>
        </w:rPr>
        <w:t xml:space="preserve"> &amp; Co. KG</w:t>
      </w:r>
      <w:r w:rsidRPr="004C5044">
        <w:rPr>
          <w:sz w:val="20"/>
          <w:szCs w:val="20"/>
        </w:rPr>
        <w:t xml:space="preserve"> ist ein inhabergeführtes Unternehmen der icotek Gruppe. A</w:t>
      </w:r>
      <w:r w:rsidR="00120E64">
        <w:rPr>
          <w:sz w:val="20"/>
          <w:szCs w:val="20"/>
        </w:rPr>
        <w:t xml:space="preserve">m </w:t>
      </w:r>
      <w:r w:rsidRPr="004C5044">
        <w:rPr>
          <w:sz w:val="20"/>
          <w:szCs w:val="20"/>
        </w:rPr>
        <w:t xml:space="preserve">Hauptstandort in Eschach, Baden-Württemberg, entwickeln und vertreiben wir unsere Produkte weltweit. Mit Tochtergesellschaften in der </w:t>
      </w:r>
      <w:r w:rsidR="004C3F48" w:rsidRPr="004C3F48">
        <w:rPr>
          <w:sz w:val="20"/>
          <w:szCs w:val="20"/>
        </w:rPr>
        <w:t xml:space="preserve">China, Frankreich, Großbritannien, Indien, Italien, Schweiz, Spanien, Türkei und in den USA </w:t>
      </w:r>
      <w:r w:rsidRPr="004C5044">
        <w:rPr>
          <w:sz w:val="20"/>
          <w:szCs w:val="20"/>
        </w:rPr>
        <w:t>sowie </w:t>
      </w:r>
      <w:hyperlink r:id="rId9" w:history="1">
        <w:r w:rsidRPr="004C5044">
          <w:rPr>
            <w:sz w:val="20"/>
            <w:szCs w:val="20"/>
          </w:rPr>
          <w:t>Vertretungen in über 60 Ländern</w:t>
        </w:r>
      </w:hyperlink>
      <w:r w:rsidRPr="004C5044">
        <w:rPr>
          <w:sz w:val="20"/>
          <w:szCs w:val="20"/>
        </w:rPr>
        <w:t> sind wir ein starker und zuverlässiger Partner für die Industrie. Kompetente Beratung, eine hohe Lieferfähigkeit und umfassende Serviceleistungen für unsere Kunden rund um den Globus sind unser Anspruch.</w:t>
      </w:r>
    </w:p>
    <w:p w14:paraId="1E03F169" w14:textId="77777777" w:rsidR="00664C83" w:rsidRPr="00985F8B" w:rsidRDefault="00664C83" w:rsidP="00664C83">
      <w:pPr>
        <w:rPr>
          <w:rFonts w:cs="Arial"/>
        </w:rPr>
      </w:pPr>
    </w:p>
    <w:sectPr w:rsidR="00664C83" w:rsidRPr="00985F8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98E24" w14:textId="77777777" w:rsidR="000D0F8E" w:rsidRDefault="000D0F8E" w:rsidP="00565520">
      <w:pPr>
        <w:spacing w:after="0" w:line="240" w:lineRule="auto"/>
      </w:pPr>
      <w:r>
        <w:separator/>
      </w:r>
    </w:p>
  </w:endnote>
  <w:endnote w:type="continuationSeparator" w:id="0">
    <w:p w14:paraId="12050CFD" w14:textId="77777777" w:rsidR="000D0F8E" w:rsidRDefault="000D0F8E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A99D2" w14:textId="77777777" w:rsidR="00F97211" w:rsidRDefault="00F9721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7DF74" w14:textId="77777777" w:rsidR="00AC1E21" w:rsidRPr="00D73504" w:rsidRDefault="00DB0E1B">
    <w:pPr>
      <w:pStyle w:val="Fuzeile"/>
      <w:rPr>
        <w:b/>
        <w:sz w:val="24"/>
        <w:szCs w:val="24"/>
      </w:rPr>
    </w:pPr>
    <w:r>
      <w:rPr>
        <w:b/>
        <w:sz w:val="24"/>
        <w:szCs w:val="24"/>
      </w:rPr>
      <w:t>i</w:t>
    </w:r>
    <w:r w:rsidR="00D73504" w:rsidRPr="00D73504">
      <w:rPr>
        <w:b/>
        <w:sz w:val="24"/>
        <w:szCs w:val="24"/>
      </w:rPr>
      <w:t>cotek Group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88F69" w14:textId="77777777" w:rsidR="00F97211" w:rsidRDefault="00F9721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77ECB" w14:textId="77777777" w:rsidR="000D0F8E" w:rsidRDefault="000D0F8E" w:rsidP="00565520">
      <w:pPr>
        <w:spacing w:after="0" w:line="240" w:lineRule="auto"/>
      </w:pPr>
      <w:r>
        <w:separator/>
      </w:r>
    </w:p>
  </w:footnote>
  <w:footnote w:type="continuationSeparator" w:id="0">
    <w:p w14:paraId="45C972A6" w14:textId="77777777" w:rsidR="000D0F8E" w:rsidRDefault="000D0F8E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CC026" w14:textId="77777777" w:rsidR="00F97211" w:rsidRDefault="00F9721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68E8D" w14:textId="77777777" w:rsidR="00AC1E21" w:rsidRDefault="004C5044" w:rsidP="00AC1E21">
    <w:pPr>
      <w:pStyle w:val="Kopfzeile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7DE066D" wp14:editId="2BA96142">
              <wp:simplePos x="0" y="0"/>
              <wp:positionH relativeFrom="margin">
                <wp:align>right</wp:align>
              </wp:positionH>
              <wp:positionV relativeFrom="paragraph">
                <wp:posOffset>855345</wp:posOffset>
              </wp:positionV>
              <wp:extent cx="1852930" cy="1404620"/>
              <wp:effectExtent l="0" t="0" r="0" b="889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2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FF8920" w14:textId="77777777" w:rsidR="004C5044" w:rsidRPr="00E727F4" w:rsidRDefault="004C5044" w:rsidP="004C5044">
                          <w:pPr>
                            <w:jc w:val="right"/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</w:pPr>
                          <w:r w:rsidRPr="004C5044">
                            <w:rPr>
                              <w:rFonts w:cs="Arial"/>
                              <w:b/>
                            </w:rPr>
                            <w:t>icotek Pressekontakt</w:t>
                          </w:r>
                          <w:r w:rsidRPr="004C5044">
                            <w:rPr>
                              <w:rFonts w:cs="Arial"/>
                              <w:b/>
                            </w:rPr>
                            <w:br/>
                          </w:r>
                          <w:r w:rsidRPr="00985F8B">
                            <w:rPr>
                              <w:rFonts w:cs="Arial"/>
                            </w:rPr>
                            <w:t>Stephan Buchner</w:t>
                          </w:r>
                          <w:r w:rsidRPr="00985F8B">
                            <w:rPr>
                              <w:rFonts w:cs="Arial"/>
                            </w:rPr>
                            <w:br/>
                          </w:r>
                          <w:hyperlink r:id="rId1" w:history="1"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s.buchner@</w:t>
                            </w:r>
                            <w:r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icotek</w:t>
                            </w:r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.com</w:t>
                            </w:r>
                          </w:hyperlink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</w:r>
                          <w:r w:rsidR="00120E6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Tel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 xml:space="preserve">: +49 7175 / 9 23 80 </w:t>
                          </w:r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–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 xml:space="preserve"> 62</w:t>
                          </w:r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  <w:t>F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ax: +49 7175 / 9 23 80 - 50</w:t>
                          </w:r>
                        </w:p>
                        <w:p w14:paraId="223C8EF5" w14:textId="77777777" w:rsidR="004C5044" w:rsidRDefault="00F97211" w:rsidP="004C5044">
                          <w:pPr>
                            <w:jc w:val="right"/>
                          </w:pPr>
                          <w:r w:rsidRPr="00F97211">
                            <w:rPr>
                              <w:rFonts w:cs="Arial"/>
                            </w:rPr>
                            <w:t>icotek GmbH &amp; Co. KG</w:t>
                          </w:r>
                          <w:r w:rsidR="004C5044">
                            <w:rPr>
                              <w:rFonts w:cs="Arial"/>
                            </w:rPr>
                            <w:br/>
                          </w:r>
                          <w:r w:rsidR="004C5044" w:rsidRPr="00985F8B">
                            <w:rPr>
                              <w:rFonts w:cs="Arial"/>
                            </w:rPr>
                            <w:t>Bischof-von-Lipp-Str.1</w:t>
                          </w:r>
                          <w:r w:rsidR="004C5044">
                            <w:rPr>
                              <w:rFonts w:cs="Arial"/>
                            </w:rPr>
                            <w:br/>
                          </w:r>
                          <w:r w:rsidR="004C5044" w:rsidRPr="00985F8B">
                            <w:rPr>
                              <w:rFonts w:cs="Arial"/>
                            </w:rPr>
                            <w:t>73569 Eschach</w:t>
                          </w:r>
                          <w:r w:rsidR="004C5044">
                            <w:rPr>
                              <w:rFonts w:cs="Arial"/>
                            </w:rPr>
                            <w:br/>
                          </w:r>
                          <w:hyperlink r:id="rId2" w:history="1">
                            <w:r w:rsidR="004C5044"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www.</w:t>
                            </w:r>
                            <w:r w:rsidR="004C5044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icotek</w:t>
                            </w:r>
                            <w:r w:rsidR="004C5044"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.com</w:t>
                            </w:r>
                          </w:hyperlink>
                          <w:r w:rsidR="004C504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7DE066D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94.7pt;margin-top:67.35pt;width:145.9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" stroked="f">
              <v:textbox style="mso-fit-shape-to-text:t">
                <w:txbxContent>
                  <w:p w14:paraId="6CFF8920" w14:textId="77777777" w:rsidR="004C5044" w:rsidRPr="00E727F4" w:rsidRDefault="004C5044" w:rsidP="004C5044">
                    <w:pPr>
                      <w:jc w:val="right"/>
                      <w:rPr>
                        <w:rStyle w:val="Hyperlink"/>
                        <w:rFonts w:cs="Arial"/>
                        <w:color w:val="auto"/>
                        <w:u w:val="none"/>
                      </w:rPr>
                    </w:pPr>
                    <w:r w:rsidRPr="004C5044">
                      <w:rPr>
                        <w:rFonts w:cs="Arial"/>
                        <w:b/>
                      </w:rPr>
                      <w:t>icotek Pressekontakt</w:t>
                    </w:r>
                    <w:r w:rsidRPr="004C5044">
                      <w:rPr>
                        <w:rFonts w:cs="Arial"/>
                        <w:b/>
                      </w:rPr>
                      <w:br/>
                    </w:r>
                    <w:r w:rsidRPr="00985F8B">
                      <w:rPr>
                        <w:rFonts w:cs="Arial"/>
                      </w:rPr>
                      <w:t>Stephan Buchner</w:t>
                    </w:r>
                    <w:r w:rsidRPr="00985F8B">
                      <w:rPr>
                        <w:rFonts w:cs="Arial"/>
                      </w:rPr>
                      <w:br/>
                    </w:r>
                    <w:hyperlink r:id="rId3" w:history="1"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s.buchner@</w:t>
                      </w:r>
                      <w:r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icotek</w:t>
                      </w:r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.com</w:t>
                      </w:r>
                    </w:hyperlink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</w:r>
                    <w:r w:rsidR="00120E6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Tel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 xml:space="preserve">: +49 7175 / 9 23 80 </w:t>
                    </w:r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–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 xml:space="preserve"> 62</w:t>
                    </w:r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  <w:t>F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ax: +49 7175 / 9 23 80 - 50</w:t>
                    </w:r>
                  </w:p>
                  <w:p w14:paraId="223C8EF5" w14:textId="77777777" w:rsidR="004C5044" w:rsidRDefault="00F97211" w:rsidP="004C5044">
                    <w:pPr>
                      <w:jc w:val="right"/>
                    </w:pPr>
                    <w:r w:rsidRPr="00F97211">
                      <w:rPr>
                        <w:rFonts w:cs="Arial"/>
                      </w:rPr>
                      <w:t>icotek GmbH &amp; Co. KG</w:t>
                    </w:r>
                    <w:r w:rsidR="004C5044">
                      <w:rPr>
                        <w:rFonts w:cs="Arial"/>
                      </w:rPr>
                      <w:br/>
                    </w:r>
                    <w:r w:rsidR="004C5044" w:rsidRPr="00985F8B">
                      <w:rPr>
                        <w:rFonts w:cs="Arial"/>
                      </w:rPr>
                      <w:t>Bischof-von-Lipp-Str.1</w:t>
                    </w:r>
                    <w:r w:rsidR="004C5044">
                      <w:rPr>
                        <w:rFonts w:cs="Arial"/>
                      </w:rPr>
                      <w:br/>
                    </w:r>
                    <w:r w:rsidR="004C5044" w:rsidRPr="00985F8B">
                      <w:rPr>
                        <w:rFonts w:cs="Arial"/>
                      </w:rPr>
                      <w:t>73569 Eschach</w:t>
                    </w:r>
                    <w:r w:rsidR="004C5044">
                      <w:rPr>
                        <w:rFonts w:cs="Arial"/>
                      </w:rPr>
                      <w:br/>
                    </w:r>
                    <w:hyperlink r:id="rId4" w:history="1">
                      <w:r w:rsidR="004C5044"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www.</w:t>
                      </w:r>
                      <w:r w:rsidR="004C5044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icotek</w:t>
                      </w:r>
                      <w:r w:rsidR="004C5044"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.com</w:t>
                      </w:r>
                    </w:hyperlink>
                    <w:r w:rsidR="004C504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AC1E21">
      <w:rPr>
        <w:noProof/>
      </w:rPr>
      <w:drawing>
        <wp:inline distT="0" distB="0" distL="0" distR="0" wp14:anchorId="1C04FCC4" wp14:editId="0661B23D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4C5044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BE140" w14:textId="77777777" w:rsidR="00F97211" w:rsidRDefault="00F9721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9A4DF7"/>
    <w:multiLevelType w:val="hybridMultilevel"/>
    <w:tmpl w:val="63008C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FB4382"/>
    <w:multiLevelType w:val="hybridMultilevel"/>
    <w:tmpl w:val="21F8AB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0626868">
    <w:abstractNumId w:val="2"/>
  </w:num>
  <w:num w:numId="2" w16cid:durableId="459420402">
    <w:abstractNumId w:val="0"/>
  </w:num>
  <w:num w:numId="3" w16cid:durableId="13701835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43EAC"/>
    <w:rsid w:val="0009319B"/>
    <w:rsid w:val="00094947"/>
    <w:rsid w:val="00095739"/>
    <w:rsid w:val="00096792"/>
    <w:rsid w:val="00097F98"/>
    <w:rsid w:val="000D0F8E"/>
    <w:rsid w:val="000E0C81"/>
    <w:rsid w:val="000E1CD3"/>
    <w:rsid w:val="000E5856"/>
    <w:rsid w:val="000E5F77"/>
    <w:rsid w:val="000E7C76"/>
    <w:rsid w:val="000F0BAD"/>
    <w:rsid w:val="001172E8"/>
    <w:rsid w:val="00120E64"/>
    <w:rsid w:val="00135C21"/>
    <w:rsid w:val="001946E4"/>
    <w:rsid w:val="001C4983"/>
    <w:rsid w:val="001C49C5"/>
    <w:rsid w:val="001C6AE5"/>
    <w:rsid w:val="001D50C3"/>
    <w:rsid w:val="001E2204"/>
    <w:rsid w:val="001F3C4D"/>
    <w:rsid w:val="002251D7"/>
    <w:rsid w:val="00243AE4"/>
    <w:rsid w:val="0025071F"/>
    <w:rsid w:val="00254377"/>
    <w:rsid w:val="002646A0"/>
    <w:rsid w:val="002669A0"/>
    <w:rsid w:val="002B1195"/>
    <w:rsid w:val="002C40B2"/>
    <w:rsid w:val="002D5AE8"/>
    <w:rsid w:val="0031388B"/>
    <w:rsid w:val="00320273"/>
    <w:rsid w:val="0032260F"/>
    <w:rsid w:val="003249F0"/>
    <w:rsid w:val="0033083A"/>
    <w:rsid w:val="00342024"/>
    <w:rsid w:val="00354720"/>
    <w:rsid w:val="00372508"/>
    <w:rsid w:val="00394ED2"/>
    <w:rsid w:val="00396A32"/>
    <w:rsid w:val="003B6A90"/>
    <w:rsid w:val="003D2730"/>
    <w:rsid w:val="003E4B61"/>
    <w:rsid w:val="003F4283"/>
    <w:rsid w:val="00401E0D"/>
    <w:rsid w:val="0040589A"/>
    <w:rsid w:val="00443160"/>
    <w:rsid w:val="0044790D"/>
    <w:rsid w:val="00450F7A"/>
    <w:rsid w:val="004524F3"/>
    <w:rsid w:val="00457C23"/>
    <w:rsid w:val="00473EFA"/>
    <w:rsid w:val="00474318"/>
    <w:rsid w:val="004803F0"/>
    <w:rsid w:val="004B1B3A"/>
    <w:rsid w:val="004C3F48"/>
    <w:rsid w:val="004C5044"/>
    <w:rsid w:val="004D34CD"/>
    <w:rsid w:val="004D34D7"/>
    <w:rsid w:val="004D46CF"/>
    <w:rsid w:val="004E3305"/>
    <w:rsid w:val="004E7147"/>
    <w:rsid w:val="00515755"/>
    <w:rsid w:val="005647B6"/>
    <w:rsid w:val="00565520"/>
    <w:rsid w:val="00570BFC"/>
    <w:rsid w:val="005728EB"/>
    <w:rsid w:val="005904A3"/>
    <w:rsid w:val="005B34D1"/>
    <w:rsid w:val="005B7800"/>
    <w:rsid w:val="005C4785"/>
    <w:rsid w:val="005D5DF6"/>
    <w:rsid w:val="005E6C17"/>
    <w:rsid w:val="006010AC"/>
    <w:rsid w:val="006120BD"/>
    <w:rsid w:val="0061667B"/>
    <w:rsid w:val="00624A9D"/>
    <w:rsid w:val="0064591A"/>
    <w:rsid w:val="00647563"/>
    <w:rsid w:val="00664C83"/>
    <w:rsid w:val="006911E1"/>
    <w:rsid w:val="006953E5"/>
    <w:rsid w:val="00696E01"/>
    <w:rsid w:val="006A36E1"/>
    <w:rsid w:val="006D6EF7"/>
    <w:rsid w:val="00714ECE"/>
    <w:rsid w:val="00726971"/>
    <w:rsid w:val="00734263"/>
    <w:rsid w:val="00741E72"/>
    <w:rsid w:val="00753A2B"/>
    <w:rsid w:val="00767694"/>
    <w:rsid w:val="00776048"/>
    <w:rsid w:val="007803AB"/>
    <w:rsid w:val="00786DB3"/>
    <w:rsid w:val="00790BEE"/>
    <w:rsid w:val="007A5ED8"/>
    <w:rsid w:val="007C27C3"/>
    <w:rsid w:val="007C37DD"/>
    <w:rsid w:val="007C511A"/>
    <w:rsid w:val="007F0ACC"/>
    <w:rsid w:val="007F13E6"/>
    <w:rsid w:val="00807297"/>
    <w:rsid w:val="00837866"/>
    <w:rsid w:val="008404F3"/>
    <w:rsid w:val="00845FA7"/>
    <w:rsid w:val="0085316C"/>
    <w:rsid w:val="00861695"/>
    <w:rsid w:val="00862BD3"/>
    <w:rsid w:val="00896636"/>
    <w:rsid w:val="008A034C"/>
    <w:rsid w:val="008A5439"/>
    <w:rsid w:val="008B0E74"/>
    <w:rsid w:val="008B609F"/>
    <w:rsid w:val="008C4473"/>
    <w:rsid w:val="008C5FA6"/>
    <w:rsid w:val="008F532A"/>
    <w:rsid w:val="00920367"/>
    <w:rsid w:val="00934582"/>
    <w:rsid w:val="00934C20"/>
    <w:rsid w:val="00943544"/>
    <w:rsid w:val="00954073"/>
    <w:rsid w:val="00971330"/>
    <w:rsid w:val="00972EC3"/>
    <w:rsid w:val="00983A2D"/>
    <w:rsid w:val="00983DD6"/>
    <w:rsid w:val="00985F8B"/>
    <w:rsid w:val="00987AF8"/>
    <w:rsid w:val="009E7E32"/>
    <w:rsid w:val="00A0536B"/>
    <w:rsid w:val="00A07A26"/>
    <w:rsid w:val="00A22254"/>
    <w:rsid w:val="00A26395"/>
    <w:rsid w:val="00A32375"/>
    <w:rsid w:val="00A929BA"/>
    <w:rsid w:val="00AA622F"/>
    <w:rsid w:val="00AC1E21"/>
    <w:rsid w:val="00AD67F8"/>
    <w:rsid w:val="00AE7ACF"/>
    <w:rsid w:val="00AE7DA3"/>
    <w:rsid w:val="00B0556A"/>
    <w:rsid w:val="00B60E70"/>
    <w:rsid w:val="00B9361D"/>
    <w:rsid w:val="00BC0877"/>
    <w:rsid w:val="00BD4047"/>
    <w:rsid w:val="00BD6AF4"/>
    <w:rsid w:val="00C017A0"/>
    <w:rsid w:val="00C1208F"/>
    <w:rsid w:val="00C26238"/>
    <w:rsid w:val="00C411C6"/>
    <w:rsid w:val="00C43997"/>
    <w:rsid w:val="00C70269"/>
    <w:rsid w:val="00C8063C"/>
    <w:rsid w:val="00C8577A"/>
    <w:rsid w:val="00C93CF1"/>
    <w:rsid w:val="00C97DAE"/>
    <w:rsid w:val="00CA6B41"/>
    <w:rsid w:val="00CC4A53"/>
    <w:rsid w:val="00CD1257"/>
    <w:rsid w:val="00D013F8"/>
    <w:rsid w:val="00D02DBC"/>
    <w:rsid w:val="00D14C1A"/>
    <w:rsid w:val="00D157BF"/>
    <w:rsid w:val="00D234BD"/>
    <w:rsid w:val="00D2724E"/>
    <w:rsid w:val="00D438CA"/>
    <w:rsid w:val="00D46618"/>
    <w:rsid w:val="00D54B16"/>
    <w:rsid w:val="00D67E07"/>
    <w:rsid w:val="00D73504"/>
    <w:rsid w:val="00D83806"/>
    <w:rsid w:val="00D86081"/>
    <w:rsid w:val="00D909D8"/>
    <w:rsid w:val="00D92538"/>
    <w:rsid w:val="00D9704F"/>
    <w:rsid w:val="00D97E6D"/>
    <w:rsid w:val="00DB0E1B"/>
    <w:rsid w:val="00DD699E"/>
    <w:rsid w:val="00DE3012"/>
    <w:rsid w:val="00DE3BA2"/>
    <w:rsid w:val="00DE5460"/>
    <w:rsid w:val="00E0334B"/>
    <w:rsid w:val="00E055E2"/>
    <w:rsid w:val="00E3061B"/>
    <w:rsid w:val="00E37BE4"/>
    <w:rsid w:val="00E43B18"/>
    <w:rsid w:val="00E727F4"/>
    <w:rsid w:val="00E96C95"/>
    <w:rsid w:val="00E972CE"/>
    <w:rsid w:val="00EA1C4D"/>
    <w:rsid w:val="00EA5C8C"/>
    <w:rsid w:val="00EC5245"/>
    <w:rsid w:val="00EE064C"/>
    <w:rsid w:val="00EE2061"/>
    <w:rsid w:val="00F26CF4"/>
    <w:rsid w:val="00F301AF"/>
    <w:rsid w:val="00F328DF"/>
    <w:rsid w:val="00F431A4"/>
    <w:rsid w:val="00F47A7E"/>
    <w:rsid w:val="00F621BB"/>
    <w:rsid w:val="00F66596"/>
    <w:rsid w:val="00F943E2"/>
    <w:rsid w:val="00F97211"/>
    <w:rsid w:val="00FA1168"/>
    <w:rsid w:val="00FB60FB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6F6FF5"/>
  <w15:docId w15:val="{6D638F3C-EBC4-4D5E-B6AB-8FD008737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87AF8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4B1B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icotek.com/de/produkte/kabeldurchfuehrung/kel-dpfr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icotek.com/de/vertriebsnetz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s.buchner@icotek.com" TargetMode="External"/><Relationship Id="rId2" Type="http://schemas.openxmlformats.org/officeDocument/2006/relationships/hyperlink" Target="http://www.icotek.com" TargetMode="External"/><Relationship Id="rId1" Type="http://schemas.openxmlformats.org/officeDocument/2006/relationships/hyperlink" Target="mailto:s.buchner@icotek.com" TargetMode="External"/><Relationship Id="rId5" Type="http://schemas.openxmlformats.org/officeDocument/2006/relationships/image" Target="media/image2.jpeg"/><Relationship Id="rId4" Type="http://schemas.openxmlformats.org/officeDocument/2006/relationships/hyperlink" Target="http://www.icotek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9</cp:revision>
  <cp:lastPrinted>2021-01-25T13:32:00Z</cp:lastPrinted>
  <dcterms:created xsi:type="dcterms:W3CDTF">2025-02-25T08:17:00Z</dcterms:created>
  <dcterms:modified xsi:type="dcterms:W3CDTF">2025-03-03T08:12:00Z</dcterms:modified>
</cp:coreProperties>
</file>