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82349" w14:textId="77777777" w:rsidR="00CB1251" w:rsidRDefault="00CB1251" w:rsidP="00CB1251">
      <w:pPr>
        <w:rPr>
          <w:b/>
          <w:bCs/>
        </w:rPr>
      </w:pPr>
      <w:r w:rsidRPr="005D3F70">
        <w:rPr>
          <w:b/>
          <w:bCs/>
        </w:rPr>
        <w:t>Pressemitteilung</w:t>
      </w:r>
      <w:r>
        <w:rPr>
          <w:b/>
          <w:bCs/>
        </w:rPr>
        <w:t xml:space="preserve"> </w:t>
      </w:r>
      <w:r w:rsidRPr="00516C9B">
        <w:rPr>
          <w:b/>
          <w:bCs/>
        </w:rPr>
        <w:t>KEL-DPU-OD</w:t>
      </w:r>
      <w:r>
        <w:rPr>
          <w:b/>
          <w:bCs/>
        </w:rPr>
        <w:t xml:space="preserve"> (2101/2366)</w:t>
      </w:r>
    </w:p>
    <w:p w14:paraId="2FEE754C" w14:textId="77777777" w:rsidR="00CB1251" w:rsidRPr="00516C9B" w:rsidRDefault="00CB1251" w:rsidP="00CB1251">
      <w:pPr>
        <w:rPr>
          <w:b/>
          <w:bCs/>
        </w:rPr>
      </w:pPr>
      <w:r w:rsidRPr="00516C9B">
        <w:rPr>
          <w:b/>
          <w:bCs/>
        </w:rPr>
        <w:t>Neue Kabeldurchführungsplatte KEL-DPU-OD: Zuverlässiger Schutz unter extremen Bedingungen</w:t>
      </w:r>
    </w:p>
    <w:p w14:paraId="6A16B86A" w14:textId="77777777" w:rsidR="00CB1251" w:rsidRDefault="00CB1251" w:rsidP="00CB1251">
      <w:r>
        <w:t xml:space="preserve">Eschach, 18.11.25 – Mit der neuen Kabeldurchführungsplatte KEL-DPU-OD präsentiert icotek eine innovative Lösung für Anwendungen, die dauerhaft starken UV-Strahlungen, Witterungseinflüssen und Temperaturschwankungen ausgesetzt sind. Die robuste, </w:t>
      </w:r>
      <w:proofErr w:type="spellStart"/>
      <w:r>
        <w:t>rastbare</w:t>
      </w:r>
      <w:proofErr w:type="spellEnd"/>
      <w:r>
        <w:t xml:space="preserve"> Durchführung überzeugt durch hohe Materialbeständigkeit, verlängerte Lebensdauer und vielseitige Einsatzmöglichkeiten im Innen- und Außenbereich.</w:t>
      </w:r>
    </w:p>
    <w:p w14:paraId="04ADADDD" w14:textId="77777777" w:rsidR="00CB1251" w:rsidRDefault="00CB1251" w:rsidP="00CB1251">
      <w:r>
        <w:t>Dank ihrer F1-Listung gemäß UL 746C erfüllt die KEL-DPU-OD höchste Anforderungen an UV- und Witterungsbeständigkeit. Damit eignet sie sich besonders für Photovoltaikanlagen, Energie- und Umwelttechnik sowie industrielle Außeninstallationen. Ihre Zulassungen nach UL 6703, UL 6703A, UL 3703 und UL 1703 unterstreichen den hohen Qualitäts- und Sicherheitsstandard.</w:t>
      </w:r>
    </w:p>
    <w:p w14:paraId="15F3AFEF" w14:textId="77777777" w:rsidR="00CB1251" w:rsidRPr="00782F12" w:rsidRDefault="00CB1251" w:rsidP="00CB1251">
      <w:r w:rsidRPr="00782F12">
        <w:t>„Mit der KEL-DPU-OD reagieren wir auf die steigende Nachfrage nach langlebigen Kabelmanagement-Lösungen für Außenanwendungen. Sie bietet Anwendern maximale Sicherheit, Dichtheit und Montagekomfort – selbst unter extremen Bedingungen“, erklärt [David Wetzel, Produktmanager, icotek].</w:t>
      </w:r>
    </w:p>
    <w:p w14:paraId="40B12397" w14:textId="77777777" w:rsidR="00CB1251" w:rsidRDefault="00CB1251" w:rsidP="00CB1251">
      <w:r w:rsidRPr="00782F12">
        <w:t>Die Durchführungsplatte ermöglicht auf engstem Raum die Einführung zahlreicher Leitungen</w:t>
      </w:r>
      <w:r>
        <w:t xml:space="preserve"> mit Durchmessern von 3,2 bis 20,5 mm und gewährleistet eine doppelte Abdichtung mit IP66/IP68 sowie </w:t>
      </w:r>
      <w:proofErr w:type="gramStart"/>
      <w:r>
        <w:t>UL Type</w:t>
      </w:r>
      <w:proofErr w:type="gramEnd"/>
      <w:r>
        <w:t xml:space="preserve"> 4X. Durch das </w:t>
      </w:r>
      <w:proofErr w:type="spellStart"/>
      <w:r>
        <w:t>rastbare</w:t>
      </w:r>
      <w:proofErr w:type="spellEnd"/>
      <w:r>
        <w:t xml:space="preserve"> Design und die Möglichkeit der Schraubmontage kann sie flexibel und schnell installiert werden. Durchstoßene Membranen lassen sich mit Stopfen ST-B wieder verschließen.</w:t>
      </w:r>
    </w:p>
    <w:p w14:paraId="66AF216F" w14:textId="77777777" w:rsidR="00CB1251" w:rsidRDefault="00CB1251" w:rsidP="00CB1251">
      <w:r>
        <w:t>Ein besonderes Plus: Optional verfügbare Gewindebuchsen erlauben die Montage von der Gehäuseinnenseite – ein wirksamer Schutz vor Vandalismus und unbefugtem Zugriff.</w:t>
      </w:r>
    </w:p>
    <w:p w14:paraId="67A28766" w14:textId="77777777" w:rsidR="00CB1251" w:rsidRDefault="00CB1251" w:rsidP="00CB1251">
      <w:r>
        <w:t>Mit ihrer hohen Packungsdichte, der sehr guten Zugentlastung und der ausgezeichneten Materialqualität bietet die KEL-DPU-OD eine wirtschaftliche und langlebige Lösung für anspruchsvolle Anwendungen im industriellen Umfeld.</w:t>
      </w:r>
    </w:p>
    <w:p w14:paraId="6131395B" w14:textId="77777777" w:rsidR="00CB1251" w:rsidRDefault="00CB1251" w:rsidP="00CB1251">
      <w:r>
        <w:t>Kurzprofil</w:t>
      </w:r>
    </w:p>
    <w:p w14:paraId="38724814" w14:textId="77777777" w:rsidR="00CB1251" w:rsidRDefault="00CB1251" w:rsidP="00CB1251">
      <w:pPr>
        <w:pStyle w:val="Listenabsatz"/>
        <w:numPr>
          <w:ilvl w:val="0"/>
          <w:numId w:val="4"/>
        </w:numPr>
      </w:pPr>
      <w:r>
        <w:t>Produkt: KEL-DPU-OD – Kabeldurchführungsplatte für extreme Bedingungen</w:t>
      </w:r>
    </w:p>
    <w:p w14:paraId="1343EFF3" w14:textId="77777777" w:rsidR="00CB1251" w:rsidRDefault="00CB1251" w:rsidP="00CB1251">
      <w:pPr>
        <w:pStyle w:val="Listenabsatz"/>
        <w:numPr>
          <w:ilvl w:val="0"/>
          <w:numId w:val="4"/>
        </w:numPr>
      </w:pPr>
      <w:r>
        <w:t>Schutzart: IP66 / IP68 / UL Type 4X</w:t>
      </w:r>
    </w:p>
    <w:p w14:paraId="3058F819" w14:textId="77777777" w:rsidR="00CB1251" w:rsidRDefault="00CB1251" w:rsidP="00CB1251">
      <w:pPr>
        <w:pStyle w:val="Listenabsatz"/>
        <w:numPr>
          <w:ilvl w:val="0"/>
          <w:numId w:val="4"/>
        </w:numPr>
      </w:pPr>
      <w:r>
        <w:t>Zulassungen: UL 6703, UL 6703A, UL 3703, UL 1703, F1-gelistet (UL 746C)</w:t>
      </w:r>
    </w:p>
    <w:p w14:paraId="6032A11C" w14:textId="77777777" w:rsidR="00CB1251" w:rsidRDefault="00CB1251" w:rsidP="00CB1251">
      <w:pPr>
        <w:pStyle w:val="Listenabsatz"/>
        <w:numPr>
          <w:ilvl w:val="0"/>
          <w:numId w:val="4"/>
        </w:numPr>
      </w:pPr>
      <w:r>
        <w:t>Kabeldurchmesser: 3,2–20,5 mm</w:t>
      </w:r>
    </w:p>
    <w:p w14:paraId="115B9AB2" w14:textId="77777777" w:rsidR="00CB1251" w:rsidRDefault="00CB1251" w:rsidP="00CB1251">
      <w:pPr>
        <w:pStyle w:val="Listenabsatz"/>
        <w:numPr>
          <w:ilvl w:val="0"/>
          <w:numId w:val="4"/>
        </w:numPr>
      </w:pPr>
      <w:r>
        <w:t>Montage: Rast- oder Schraubmontage</w:t>
      </w:r>
    </w:p>
    <w:p w14:paraId="024A6B3F" w14:textId="77777777" w:rsidR="00CB1251" w:rsidRDefault="00CB1251" w:rsidP="00CB1251">
      <w:pPr>
        <w:pStyle w:val="Listenabsatz"/>
        <w:numPr>
          <w:ilvl w:val="0"/>
          <w:numId w:val="4"/>
        </w:numPr>
      </w:pPr>
      <w:r>
        <w:t xml:space="preserve">Besonderheiten: UV- und witterungsbeständig, </w:t>
      </w:r>
      <w:proofErr w:type="spellStart"/>
      <w:r>
        <w:t>vandalismussichere</w:t>
      </w:r>
      <w:proofErr w:type="spellEnd"/>
      <w:r>
        <w:t xml:space="preserve"> Variante erhältlich, wiederverwendbare Membranen</w:t>
      </w:r>
    </w:p>
    <w:p w14:paraId="7C00F56C" w14:textId="77777777" w:rsidR="00CB1251" w:rsidRDefault="00CB1251" w:rsidP="00CB1251">
      <w:r w:rsidRPr="00650DE1">
        <w:t>https://www.icotek.com/de/produkte/kabeldurchfuehrung/kel-dpu-od</w:t>
      </w:r>
    </w:p>
    <w:p w14:paraId="4BD43083" w14:textId="77777777" w:rsidR="00CB1251" w:rsidRDefault="00CB1251" w:rsidP="00CB1251">
      <w:r>
        <w:rPr>
          <w:noProof/>
        </w:rPr>
        <w:lastRenderedPageBreak/>
        <w:drawing>
          <wp:inline distT="0" distB="0" distL="0" distR="0" wp14:anchorId="4C7D06DF" wp14:editId="737D6450">
            <wp:extent cx="3400636" cy="2445026"/>
            <wp:effectExtent l="0" t="0" r="0" b="0"/>
            <wp:docPr id="32670359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753" cy="245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6014F" w14:textId="77777777" w:rsidR="00CB1251" w:rsidRDefault="00CB1251" w:rsidP="00CB1251">
      <w:pPr>
        <w:rPr>
          <w:i/>
          <w:iCs/>
        </w:rPr>
      </w:pPr>
      <w:r w:rsidRPr="00650DE1">
        <w:rPr>
          <w:i/>
          <w:iCs/>
        </w:rPr>
        <w:t>Abb.: KEL-DPU-OD 24|14</w:t>
      </w:r>
    </w:p>
    <w:p w14:paraId="73F1FE04" w14:textId="77777777" w:rsidR="00D73504" w:rsidRDefault="00D73504" w:rsidP="00D73504">
      <w:pPr>
        <w:rPr>
          <w:sz w:val="20"/>
          <w:szCs w:val="20"/>
        </w:rPr>
      </w:pPr>
      <w:r w:rsidRPr="00983A2D">
        <w:rPr>
          <w:sz w:val="20"/>
          <w:szCs w:val="20"/>
        </w:rPr>
        <w:t>Bei Verwendung der Meldung freuen wir uns über ein Belegexemplar, bzw. eine E-Mail mit dem Text oder einem Link. Abdruck honorarfrei.</w:t>
      </w:r>
    </w:p>
    <w:p w14:paraId="25AAC402" w14:textId="77777777" w:rsidR="00D73504" w:rsidRPr="004C5044" w:rsidRDefault="00D73504" w:rsidP="00D73504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</w:t>
      </w:r>
      <w:r w:rsidR="00F97211">
        <w:rPr>
          <w:sz w:val="20"/>
          <w:szCs w:val="20"/>
        </w:rPr>
        <w:t xml:space="preserve"> &amp; Co. KG</w:t>
      </w:r>
      <w:r w:rsidRPr="004C5044">
        <w:rPr>
          <w:sz w:val="20"/>
          <w:szCs w:val="20"/>
        </w:rPr>
        <w:t xml:space="preserve"> ist ein inhabergeführtes Unternehmen der icotek Gruppe. A</w:t>
      </w:r>
      <w:r w:rsidR="00120E64"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 xml:space="preserve">Hauptstandort in Eschach, Baden-Württemberg, entwickeln und vertreiben wir unsere Produkte weltweit. Mit Tochtergesellschaften in der </w:t>
      </w:r>
      <w:r w:rsidR="004C3F48" w:rsidRPr="004C3F48">
        <w:rPr>
          <w:sz w:val="20"/>
          <w:szCs w:val="20"/>
        </w:rPr>
        <w:t xml:space="preserve">China, Frankreich, Großbritannien, Indien, Italien, Schweiz, Spanien, Türkei und in den USA </w:t>
      </w:r>
      <w:r w:rsidRPr="004C5044">
        <w:rPr>
          <w:sz w:val="20"/>
          <w:szCs w:val="20"/>
        </w:rPr>
        <w:t>sowie </w:t>
      </w:r>
      <w:hyperlink r:id="rId8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> sind wir ein starker und zuverlässiger Partner für die Industrie. Kompetente Beratung, eine hohe Lieferfähigkeit und umfassende Serviceleistungen für unsere Kunden rund um den Globus sind unser Anspruch.</w:t>
      </w:r>
    </w:p>
    <w:p w14:paraId="232E5194" w14:textId="77777777"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A9DDF" w14:textId="77777777" w:rsidR="00943544" w:rsidRDefault="00943544" w:rsidP="00565520">
      <w:pPr>
        <w:spacing w:after="0" w:line="240" w:lineRule="auto"/>
      </w:pPr>
      <w:r>
        <w:separator/>
      </w:r>
    </w:p>
  </w:endnote>
  <w:endnote w:type="continuationSeparator" w:id="0">
    <w:p w14:paraId="4A7959E0" w14:textId="77777777" w:rsidR="00943544" w:rsidRDefault="0094354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¸¼Àº °íµñ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9E5D3" w14:textId="77777777" w:rsidR="00F97211" w:rsidRDefault="00F972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8B90A" w14:textId="77777777" w:rsidR="00AC1E21" w:rsidRPr="00D73504" w:rsidRDefault="00DB0E1B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E2AA3" w14:textId="77777777" w:rsidR="00F97211" w:rsidRDefault="00F972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412D7" w14:textId="77777777" w:rsidR="00943544" w:rsidRDefault="00943544" w:rsidP="00565520">
      <w:pPr>
        <w:spacing w:after="0" w:line="240" w:lineRule="auto"/>
      </w:pPr>
      <w:r>
        <w:separator/>
      </w:r>
    </w:p>
  </w:footnote>
  <w:footnote w:type="continuationSeparator" w:id="0">
    <w:p w14:paraId="16D7A1CD" w14:textId="77777777" w:rsidR="00943544" w:rsidRDefault="0094354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45A92" w14:textId="77777777" w:rsidR="00F97211" w:rsidRDefault="00F972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505B9" w14:textId="77777777" w:rsidR="00AC1E21" w:rsidRDefault="004C5044" w:rsidP="00AC1E21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4EEF7ED" wp14:editId="5EA9F951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852930" cy="1404620"/>
              <wp:effectExtent l="0" t="0" r="0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2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F02B8" w14:textId="77777777"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  <w:r w:rsidR="00120E6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Tel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14:paraId="021834EC" w14:textId="77777777" w:rsidR="004C5044" w:rsidRDefault="00F97211" w:rsidP="004C5044">
                          <w:pPr>
                            <w:jc w:val="right"/>
                          </w:pPr>
                          <w:r w:rsidRPr="00F97211">
                            <w:rPr>
                              <w:rFonts w:cs="Arial"/>
                            </w:rPr>
                            <w:t>icotek GmbH &amp; Co. KG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r w:rsidR="004C5044" w:rsidRPr="00985F8B">
                            <w:rPr>
                              <w:rFonts w:cs="Arial"/>
                            </w:rPr>
                            <w:t>Bischof-von-Lipp-Str.1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r w:rsidR="004C5044" w:rsidRPr="00985F8B">
                            <w:rPr>
                              <w:rFonts w:cs="Arial"/>
                            </w:rPr>
                            <w:t>73569 Eschach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="004C5044"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 w:rsidR="004C5044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="004C5044"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 w:rsidR="004C504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4EEF7E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94.7pt;margin-top:67.35pt;width:145.9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" stroked="f">
              <v:textbox style="mso-fit-shape-to-text:t">
                <w:txbxContent>
                  <w:p w14:paraId="70FF02B8" w14:textId="77777777"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  <w:r w:rsidR="00120E6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Tel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14:paraId="021834EC" w14:textId="77777777" w:rsidR="004C5044" w:rsidRDefault="00F97211" w:rsidP="004C5044">
                    <w:pPr>
                      <w:jc w:val="right"/>
                    </w:pPr>
                    <w:r w:rsidRPr="00F97211">
                      <w:rPr>
                        <w:rFonts w:cs="Arial"/>
                      </w:rPr>
                      <w:t>icotek GmbH &amp; Co. KG</w:t>
                    </w:r>
                    <w:r w:rsidR="004C5044">
                      <w:rPr>
                        <w:rFonts w:cs="Arial"/>
                      </w:rPr>
                      <w:br/>
                    </w:r>
                    <w:r w:rsidR="004C5044" w:rsidRPr="00985F8B">
                      <w:rPr>
                        <w:rFonts w:cs="Arial"/>
                      </w:rPr>
                      <w:t>Bischof-von-Lipp-Str.1</w:t>
                    </w:r>
                    <w:r w:rsidR="004C5044">
                      <w:rPr>
                        <w:rFonts w:cs="Arial"/>
                      </w:rPr>
                      <w:br/>
                    </w:r>
                    <w:r w:rsidR="004C5044" w:rsidRPr="00985F8B">
                      <w:rPr>
                        <w:rFonts w:cs="Arial"/>
                      </w:rPr>
                      <w:t>73569 Eschach</w:t>
                    </w:r>
                    <w:r w:rsidR="004C5044">
                      <w:rPr>
                        <w:rFonts w:cs="Arial"/>
                      </w:rPr>
                      <w:br/>
                    </w:r>
                    <w:hyperlink r:id="rId4" w:history="1">
                      <w:r w:rsidR="004C5044"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 w:rsidR="004C5044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="004C5044"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 w:rsidR="004C504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</w:rPr>
      <w:drawing>
        <wp:inline distT="0" distB="0" distL="0" distR="0" wp14:anchorId="39CE7770" wp14:editId="40C8C374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5C7B5" w14:textId="77777777" w:rsidR="00F97211" w:rsidRDefault="00F972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6877F6"/>
    <w:multiLevelType w:val="multilevel"/>
    <w:tmpl w:val="BC3E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9A7C29"/>
    <w:multiLevelType w:val="multilevel"/>
    <w:tmpl w:val="10084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707F56"/>
    <w:multiLevelType w:val="hybridMultilevel"/>
    <w:tmpl w:val="BF34CD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7546820">
    <w:abstractNumId w:val="3"/>
  </w:num>
  <w:num w:numId="2" w16cid:durableId="1841189961">
    <w:abstractNumId w:val="0"/>
  </w:num>
  <w:num w:numId="3" w16cid:durableId="1378429163">
    <w:abstractNumId w:val="1"/>
  </w:num>
  <w:num w:numId="4" w16cid:durableId="17296484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43EAC"/>
    <w:rsid w:val="0009319B"/>
    <w:rsid w:val="00094947"/>
    <w:rsid w:val="00095739"/>
    <w:rsid w:val="00096792"/>
    <w:rsid w:val="00097F98"/>
    <w:rsid w:val="000E0C81"/>
    <w:rsid w:val="000E1CD3"/>
    <w:rsid w:val="000E5856"/>
    <w:rsid w:val="000E5F77"/>
    <w:rsid w:val="000E7C76"/>
    <w:rsid w:val="001172E8"/>
    <w:rsid w:val="00120E64"/>
    <w:rsid w:val="00135C21"/>
    <w:rsid w:val="00176295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939B9"/>
    <w:rsid w:val="002B1195"/>
    <w:rsid w:val="002C40B2"/>
    <w:rsid w:val="002D5AE8"/>
    <w:rsid w:val="0031388B"/>
    <w:rsid w:val="00320273"/>
    <w:rsid w:val="0032260F"/>
    <w:rsid w:val="003249F0"/>
    <w:rsid w:val="0033083A"/>
    <w:rsid w:val="0033515E"/>
    <w:rsid w:val="00342024"/>
    <w:rsid w:val="00354720"/>
    <w:rsid w:val="00372508"/>
    <w:rsid w:val="00394ED2"/>
    <w:rsid w:val="00396A32"/>
    <w:rsid w:val="003B6A90"/>
    <w:rsid w:val="003D2730"/>
    <w:rsid w:val="003E4B61"/>
    <w:rsid w:val="003F4283"/>
    <w:rsid w:val="0040589A"/>
    <w:rsid w:val="00443160"/>
    <w:rsid w:val="0044790D"/>
    <w:rsid w:val="00450F7A"/>
    <w:rsid w:val="004524F3"/>
    <w:rsid w:val="00457C23"/>
    <w:rsid w:val="00473EFA"/>
    <w:rsid w:val="00474318"/>
    <w:rsid w:val="004803F0"/>
    <w:rsid w:val="004C3F48"/>
    <w:rsid w:val="004C5044"/>
    <w:rsid w:val="004D34CD"/>
    <w:rsid w:val="004D34D7"/>
    <w:rsid w:val="004E3305"/>
    <w:rsid w:val="004E7147"/>
    <w:rsid w:val="00515755"/>
    <w:rsid w:val="00537B57"/>
    <w:rsid w:val="005647B6"/>
    <w:rsid w:val="00565520"/>
    <w:rsid w:val="00570BFC"/>
    <w:rsid w:val="005728EB"/>
    <w:rsid w:val="005904A3"/>
    <w:rsid w:val="005B34D1"/>
    <w:rsid w:val="005B7800"/>
    <w:rsid w:val="005C4785"/>
    <w:rsid w:val="005D5DF6"/>
    <w:rsid w:val="005E6C17"/>
    <w:rsid w:val="006010AC"/>
    <w:rsid w:val="006120BD"/>
    <w:rsid w:val="0061667B"/>
    <w:rsid w:val="00624A9D"/>
    <w:rsid w:val="0064591A"/>
    <w:rsid w:val="00647563"/>
    <w:rsid w:val="00664C83"/>
    <w:rsid w:val="006953E5"/>
    <w:rsid w:val="00696E01"/>
    <w:rsid w:val="006A36E1"/>
    <w:rsid w:val="006B4B4E"/>
    <w:rsid w:val="00726971"/>
    <w:rsid w:val="00741E72"/>
    <w:rsid w:val="00753471"/>
    <w:rsid w:val="00753A2B"/>
    <w:rsid w:val="00767694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17D13"/>
    <w:rsid w:val="00837866"/>
    <w:rsid w:val="008404F3"/>
    <w:rsid w:val="00845FA7"/>
    <w:rsid w:val="0085316C"/>
    <w:rsid w:val="00861695"/>
    <w:rsid w:val="00862BD3"/>
    <w:rsid w:val="00896636"/>
    <w:rsid w:val="008A034C"/>
    <w:rsid w:val="008A5439"/>
    <w:rsid w:val="008B0E74"/>
    <w:rsid w:val="008B31F9"/>
    <w:rsid w:val="008B609F"/>
    <w:rsid w:val="008C4473"/>
    <w:rsid w:val="008C5FA6"/>
    <w:rsid w:val="008F532A"/>
    <w:rsid w:val="00920367"/>
    <w:rsid w:val="00934582"/>
    <w:rsid w:val="00934C20"/>
    <w:rsid w:val="00943544"/>
    <w:rsid w:val="00954073"/>
    <w:rsid w:val="00971330"/>
    <w:rsid w:val="00972EC3"/>
    <w:rsid w:val="00983A2D"/>
    <w:rsid w:val="00983DD6"/>
    <w:rsid w:val="00985F8B"/>
    <w:rsid w:val="00987AF8"/>
    <w:rsid w:val="009D0664"/>
    <w:rsid w:val="009E7E32"/>
    <w:rsid w:val="00A0536B"/>
    <w:rsid w:val="00A063CD"/>
    <w:rsid w:val="00A07A26"/>
    <w:rsid w:val="00A22254"/>
    <w:rsid w:val="00A26395"/>
    <w:rsid w:val="00A27931"/>
    <w:rsid w:val="00A32375"/>
    <w:rsid w:val="00A929BA"/>
    <w:rsid w:val="00AA622F"/>
    <w:rsid w:val="00AC1E21"/>
    <w:rsid w:val="00AE7ACF"/>
    <w:rsid w:val="00AE7DA3"/>
    <w:rsid w:val="00B0556A"/>
    <w:rsid w:val="00B60E70"/>
    <w:rsid w:val="00B9361D"/>
    <w:rsid w:val="00B953D7"/>
    <w:rsid w:val="00BC0877"/>
    <w:rsid w:val="00BD4047"/>
    <w:rsid w:val="00BD6AF4"/>
    <w:rsid w:val="00BF2FE1"/>
    <w:rsid w:val="00C017A0"/>
    <w:rsid w:val="00C1208F"/>
    <w:rsid w:val="00C164ED"/>
    <w:rsid w:val="00C26238"/>
    <w:rsid w:val="00C411C6"/>
    <w:rsid w:val="00C43997"/>
    <w:rsid w:val="00C70269"/>
    <w:rsid w:val="00C8063C"/>
    <w:rsid w:val="00C8577A"/>
    <w:rsid w:val="00C93CF1"/>
    <w:rsid w:val="00C97DAE"/>
    <w:rsid w:val="00CA6B41"/>
    <w:rsid w:val="00CB1251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67E07"/>
    <w:rsid w:val="00D73504"/>
    <w:rsid w:val="00D83806"/>
    <w:rsid w:val="00D86081"/>
    <w:rsid w:val="00D909D8"/>
    <w:rsid w:val="00D92538"/>
    <w:rsid w:val="00D9704F"/>
    <w:rsid w:val="00D97E6D"/>
    <w:rsid w:val="00DB0E1B"/>
    <w:rsid w:val="00DD699E"/>
    <w:rsid w:val="00DE3012"/>
    <w:rsid w:val="00DE5460"/>
    <w:rsid w:val="00E0334B"/>
    <w:rsid w:val="00E055E2"/>
    <w:rsid w:val="00E3061B"/>
    <w:rsid w:val="00E37BE4"/>
    <w:rsid w:val="00E43B18"/>
    <w:rsid w:val="00E727F4"/>
    <w:rsid w:val="00E96C95"/>
    <w:rsid w:val="00E972CE"/>
    <w:rsid w:val="00EA5C8C"/>
    <w:rsid w:val="00EE064C"/>
    <w:rsid w:val="00F26CF4"/>
    <w:rsid w:val="00F301AF"/>
    <w:rsid w:val="00F328DF"/>
    <w:rsid w:val="00F431A4"/>
    <w:rsid w:val="00F47A7E"/>
    <w:rsid w:val="00F621BB"/>
    <w:rsid w:val="00F66596"/>
    <w:rsid w:val="00F943E2"/>
    <w:rsid w:val="00F97211"/>
    <w:rsid w:val="00FA1168"/>
    <w:rsid w:val="00FB5C4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51DCD20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7AF8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CB1251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om/de/vertriebsnet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2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cp:lastPrinted>2021-01-25T13:32:00Z</cp:lastPrinted>
  <dcterms:created xsi:type="dcterms:W3CDTF">2025-11-17T09:45:00Z</dcterms:created>
  <dcterms:modified xsi:type="dcterms:W3CDTF">2025-11-17T09:45:00Z</dcterms:modified>
</cp:coreProperties>
</file>