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9D7" w:rsidRPr="003D160C" w:rsidRDefault="00FD19D7" w:rsidP="00FD19D7">
      <w:pPr>
        <w:rPr>
          <w:b/>
          <w:u w:val="single"/>
          <w:lang w:val="en-US"/>
        </w:rPr>
      </w:pPr>
      <w:r w:rsidRPr="003D160C">
        <w:rPr>
          <w:b/>
          <w:u w:val="single"/>
          <w:lang w:val="en-GB"/>
        </w:rPr>
        <w:t xml:space="preserve">Press </w:t>
      </w:r>
      <w:r>
        <w:rPr>
          <w:b/>
          <w:u w:val="single"/>
          <w:lang w:val="en-GB"/>
        </w:rPr>
        <w:t>R</w:t>
      </w:r>
      <w:r w:rsidRPr="003D160C">
        <w:rPr>
          <w:b/>
          <w:u w:val="single"/>
          <w:lang w:val="en-GB"/>
        </w:rPr>
        <w:t xml:space="preserve">elease </w:t>
      </w:r>
      <w:bookmarkStart w:id="0" w:name="_Hlk62716681"/>
      <w:r>
        <w:rPr>
          <w:b/>
          <w:bCs/>
          <w:u w:val="single"/>
          <w:lang w:val="en-US"/>
        </w:rPr>
        <w:t>icotek Cable Clamp CCL</w:t>
      </w:r>
      <w:r w:rsidRPr="00E15F27">
        <w:rPr>
          <w:b/>
          <w:u w:val="single"/>
          <w:lang w:val="en-US"/>
        </w:rPr>
        <w:t xml:space="preserve"> </w:t>
      </w:r>
      <w:bookmarkEnd w:id="0"/>
      <w:r w:rsidRPr="003D160C">
        <w:rPr>
          <w:b/>
          <w:u w:val="single"/>
          <w:lang w:val="en-US"/>
        </w:rPr>
        <w:t>(</w:t>
      </w:r>
      <w:r>
        <w:rPr>
          <w:b/>
          <w:u w:val="single"/>
          <w:lang w:val="en-US"/>
        </w:rPr>
        <w:t>9</w:t>
      </w:r>
      <w:r w:rsidR="00CC0A1B">
        <w:rPr>
          <w:b/>
          <w:u w:val="single"/>
          <w:lang w:val="en-US"/>
        </w:rPr>
        <w:t>10</w:t>
      </w:r>
      <w:r w:rsidRPr="003D160C">
        <w:rPr>
          <w:b/>
          <w:u w:val="single"/>
          <w:lang w:val="en-US"/>
        </w:rPr>
        <w:t>/</w:t>
      </w:r>
      <w:r>
        <w:rPr>
          <w:b/>
          <w:u w:val="single"/>
          <w:lang w:val="en-US"/>
        </w:rPr>
        <w:t>1113</w:t>
      </w:r>
      <w:r w:rsidRPr="003D160C">
        <w:rPr>
          <w:b/>
          <w:u w:val="single"/>
          <w:lang w:val="en-US"/>
        </w:rPr>
        <w:t xml:space="preserve"> digits)</w:t>
      </w:r>
    </w:p>
    <w:p w:rsidR="00FD19D7" w:rsidRPr="00105B81" w:rsidRDefault="00FD19D7" w:rsidP="00FD19D7">
      <w:pPr>
        <w:rPr>
          <w:b/>
          <w:iCs/>
          <w:lang w:val="en-US"/>
        </w:rPr>
      </w:pPr>
      <w:r w:rsidRPr="00105B81">
        <w:rPr>
          <w:b/>
          <w:iCs/>
          <w:lang w:val="en-US"/>
        </w:rPr>
        <w:t xml:space="preserve">icotek </w:t>
      </w:r>
      <w:r>
        <w:rPr>
          <w:b/>
          <w:iCs/>
          <w:lang w:val="en-US"/>
        </w:rPr>
        <w:t>I</w:t>
      </w:r>
      <w:r w:rsidRPr="00105B81">
        <w:rPr>
          <w:b/>
          <w:iCs/>
          <w:lang w:val="en-US"/>
        </w:rPr>
        <w:t xml:space="preserve">ntroduces </w:t>
      </w:r>
      <w:r>
        <w:rPr>
          <w:b/>
          <w:iCs/>
          <w:lang w:val="en-US"/>
        </w:rPr>
        <w:t>N</w:t>
      </w:r>
      <w:r w:rsidRPr="00105B81">
        <w:rPr>
          <w:b/>
          <w:iCs/>
          <w:lang w:val="en-US"/>
        </w:rPr>
        <w:t xml:space="preserve">ew CCL </w:t>
      </w:r>
      <w:r>
        <w:rPr>
          <w:b/>
          <w:iCs/>
          <w:lang w:val="en-US"/>
        </w:rPr>
        <w:t>C</w:t>
      </w:r>
      <w:r w:rsidRPr="00105B81">
        <w:rPr>
          <w:b/>
          <w:iCs/>
          <w:lang w:val="en-US"/>
        </w:rPr>
        <w:t>lamps</w:t>
      </w:r>
    </w:p>
    <w:p w:rsidR="00FD19D7" w:rsidRPr="00105B81" w:rsidRDefault="00CC0A1B" w:rsidP="00FD19D7">
      <w:pPr>
        <w:rPr>
          <w:lang w:val="en-US"/>
        </w:rPr>
      </w:pPr>
      <w:r w:rsidRPr="00CC0A1B">
        <w:rPr>
          <w:lang w:val="en-US"/>
        </w:rPr>
        <w:t>The new CCL cable clamps are suitable for mounting on all common C-rails with an opening dimension of 16-17 mm. The vibration-proof clamps offer high, flexible clamping ranges from 6 mm to 50 mm. Individual cables or entire cable bundles are secured. To prevent the cable shield from getting damaged, the strain relief is provided via the outer cable jacket. The CCL are galvanized and offer a clean, smooth surface. The ideal field of application for the CCL is in switch cabinets to secure cables against pulling.</w:t>
      </w:r>
      <w:r w:rsidRPr="00CC0A1B">
        <w:rPr>
          <w:lang w:val="en-US"/>
        </w:rPr>
        <w:br/>
        <w:t>A new feature is the integrated pla</w:t>
      </w:r>
      <w:bookmarkStart w:id="1" w:name="_GoBack"/>
      <w:bookmarkEnd w:id="1"/>
      <w:r w:rsidRPr="00CC0A1B">
        <w:rPr>
          <w:lang w:val="en-US"/>
        </w:rPr>
        <w:t>stic “tub”. This plastic tub is mounted over the metal slide and can be locked in place. This locking function prevents the plastic tub from sliding when subjected to tensile loads. A set with an EMC connection is also available. The CC-LFC set consists of the CCL bracket clip and the LFC EMC.</w:t>
      </w:r>
      <w:r w:rsidRPr="00CC0A1B">
        <w:rPr>
          <w:lang w:val="en-US"/>
        </w:rPr>
        <w:br/>
        <w:t>The new articles and article sets are now available from icotek. Further information can be found on the manufacturer's homepage:</w:t>
      </w:r>
      <w:r w:rsidR="00FD19D7">
        <w:rPr>
          <w:lang w:val="en-US"/>
        </w:rPr>
        <w:br/>
      </w:r>
      <w:hyperlink r:id="rId7" w:history="1">
        <w:r w:rsidRPr="00CC0A1B">
          <w:rPr>
            <w:rStyle w:val="Hyperlink"/>
            <w:lang w:val="en-US"/>
          </w:rPr>
          <w:t>https://www.icotek.com/en-us/products/strain-relief-cable-management/ccl</w:t>
        </w:r>
      </w:hyperlink>
      <w:r w:rsidR="00FD19D7">
        <w:rPr>
          <w:noProof/>
        </w:rPr>
        <w:drawing>
          <wp:inline distT="0" distB="0" distL="0" distR="0" wp14:anchorId="77D5E57E" wp14:editId="63D20257">
            <wp:extent cx="3438492" cy="26289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L-montiert-Montag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40029" cy="2630075"/>
                    </a:xfrm>
                    <a:prstGeom prst="rect">
                      <a:avLst/>
                    </a:prstGeom>
                  </pic:spPr>
                </pic:pic>
              </a:graphicData>
            </a:graphic>
          </wp:inline>
        </w:drawing>
      </w:r>
    </w:p>
    <w:p w:rsidR="00FD19D7" w:rsidRPr="00147ED8" w:rsidRDefault="00FD19D7" w:rsidP="00FD19D7">
      <w:pPr>
        <w:rPr>
          <w:i/>
          <w:lang w:val="en-US"/>
        </w:rPr>
      </w:pPr>
      <w:r w:rsidRPr="00147ED8">
        <w:rPr>
          <w:i/>
          <w:lang w:val="en-US"/>
        </w:rPr>
        <w:t xml:space="preserve">Image: </w:t>
      </w:r>
      <w:r w:rsidRPr="00105B81">
        <w:rPr>
          <w:i/>
          <w:lang w:val="en-US"/>
        </w:rPr>
        <w:t>icotek CCL</w:t>
      </w:r>
      <w:r w:rsidRPr="00147ED8">
        <w:rPr>
          <w:i/>
          <w:lang w:val="en-US"/>
        </w:rPr>
        <w:t xml:space="preserve"> </w:t>
      </w:r>
      <w:r>
        <w:rPr>
          <w:i/>
          <w:lang w:val="en-US"/>
        </w:rPr>
        <w:t>a</w:t>
      </w:r>
      <w:r w:rsidRPr="00147ED8">
        <w:rPr>
          <w:i/>
          <w:lang w:val="en-US"/>
        </w:rPr>
        <w:t xml:space="preserve">pplication </w:t>
      </w:r>
    </w:p>
    <w:p w:rsidR="00664C83" w:rsidRPr="00BF4857" w:rsidRDefault="00417454" w:rsidP="00417454">
      <w:pPr>
        <w:rPr>
          <w:rFonts w:cs="Arial"/>
          <w:lang w:val="en-US"/>
        </w:rPr>
      </w:pPr>
      <w:r w:rsidRPr="00D464F1">
        <w:rPr>
          <w:b/>
          <w:bCs/>
          <w:lang w:val="en-US"/>
        </w:rPr>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t>130 S Jefferson St Suite LL150</w:t>
      </w:r>
      <w:r w:rsidRPr="00D464F1">
        <w:rPr>
          <w:bCs/>
          <w:lang w:val="en-US"/>
        </w:rPr>
        <w:br/>
        <w:t>Chicago, IL 60661, USA</w:t>
      </w:r>
      <w:r w:rsidRPr="00D464F1">
        <w:rPr>
          <w:bCs/>
          <w:lang w:val="en-US"/>
        </w:rPr>
        <w:br/>
      </w:r>
      <w:hyperlink r:id="rId9" w:history="1">
        <w:r w:rsidRPr="00D464F1">
          <w:rPr>
            <w:rStyle w:val="Hyperlink"/>
            <w:bCs/>
            <w:color w:val="auto"/>
            <w:u w:val="none"/>
            <w:lang w:val="en-US"/>
          </w:rPr>
          <w:t>www.icotek.com</w:t>
        </w:r>
      </w:hyperlink>
      <w:r w:rsidRPr="00D464F1">
        <w:rPr>
          <w:bCs/>
          <w:lang w:val="en-US"/>
        </w:rPr>
        <w:br/>
      </w:r>
      <w:hyperlink r:id="rId10" w:history="1">
        <w:r w:rsidRPr="00D464F1">
          <w:rPr>
            <w:rStyle w:val="Hyperlink"/>
            <w:bCs/>
            <w:color w:val="auto"/>
            <w:u w:val="none"/>
            <w:lang w:val="en-US"/>
          </w:rPr>
          <w:t>info@icotek-usa.com</w:t>
        </w:r>
      </w:hyperlink>
      <w:r w:rsidRPr="00D464F1">
        <w:rPr>
          <w:bCs/>
          <w:lang w:val="en-US"/>
        </w:rPr>
        <w:br/>
      </w:r>
      <w:hyperlink r:id="rId11" w:history="1">
        <w:r w:rsidRPr="00D464F1">
          <w:rPr>
            <w:rStyle w:val="Hyperlink"/>
            <w:bCs/>
            <w:color w:val="auto"/>
            <w:u w:val="none"/>
            <w:lang w:val="en-US"/>
          </w:rPr>
          <w:t>s.buchner@icotek.com</w:t>
        </w:r>
      </w:hyperlink>
      <w:r w:rsidRPr="00D464F1">
        <w:rPr>
          <w:bCs/>
          <w:lang w:val="en-US"/>
        </w:rPr>
        <w:br/>
      </w:r>
      <w:r>
        <w:rPr>
          <w:bCs/>
          <w:lang w:val="en-US"/>
        </w:rPr>
        <w:t>202</w:t>
      </w:r>
      <w:r w:rsidR="00EB2AFC">
        <w:rPr>
          <w:bCs/>
          <w:lang w:val="en-US"/>
        </w:rPr>
        <w:t>1</w:t>
      </w:r>
      <w:r>
        <w:rPr>
          <w:bCs/>
          <w:lang w:val="en-US"/>
        </w:rPr>
        <w:t>-</w:t>
      </w:r>
      <w:r w:rsidR="00EB2AFC">
        <w:rPr>
          <w:bCs/>
          <w:lang w:val="en-US"/>
        </w:rPr>
        <w:t>0</w:t>
      </w:r>
      <w:r w:rsidR="00FD19D7">
        <w:rPr>
          <w:bCs/>
          <w:lang w:val="en-US"/>
        </w:rPr>
        <w:t>3</w:t>
      </w:r>
    </w:p>
    <w:sectPr w:rsidR="00664C83" w:rsidRPr="00BF4857">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AB7" w:rsidRDefault="00BD6AB7" w:rsidP="00565520">
      <w:pPr>
        <w:spacing w:after="0" w:line="240" w:lineRule="auto"/>
      </w:pPr>
      <w:r>
        <w:separator/>
      </w:r>
    </w:p>
  </w:endnote>
  <w:endnote w:type="continuationSeparator" w:id="0">
    <w:p w:rsidR="00BD6AB7" w:rsidRDefault="00BD6AB7"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altName w:val="Segoe UI"/>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AB7" w:rsidRDefault="00BD6AB7" w:rsidP="00565520">
      <w:pPr>
        <w:spacing w:after="0" w:line="240" w:lineRule="auto"/>
      </w:pPr>
      <w:r>
        <w:separator/>
      </w:r>
    </w:p>
  </w:footnote>
  <w:footnote w:type="continuationSeparator" w:id="0">
    <w:p w:rsidR="00BD6AB7" w:rsidRDefault="00BD6AB7"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455F7"/>
    <w:rsid w:val="00354720"/>
    <w:rsid w:val="00394ED2"/>
    <w:rsid w:val="00396A32"/>
    <w:rsid w:val="003B6A90"/>
    <w:rsid w:val="003F4283"/>
    <w:rsid w:val="0040589A"/>
    <w:rsid w:val="004114CB"/>
    <w:rsid w:val="00417454"/>
    <w:rsid w:val="0044790D"/>
    <w:rsid w:val="004524F3"/>
    <w:rsid w:val="00457C23"/>
    <w:rsid w:val="00474318"/>
    <w:rsid w:val="004803F0"/>
    <w:rsid w:val="004D34D7"/>
    <w:rsid w:val="004D4D0F"/>
    <w:rsid w:val="004E3305"/>
    <w:rsid w:val="004E7147"/>
    <w:rsid w:val="00515755"/>
    <w:rsid w:val="0054611D"/>
    <w:rsid w:val="0055284D"/>
    <w:rsid w:val="005647B6"/>
    <w:rsid w:val="00565520"/>
    <w:rsid w:val="00570BFC"/>
    <w:rsid w:val="005728EB"/>
    <w:rsid w:val="005B34D1"/>
    <w:rsid w:val="005B7800"/>
    <w:rsid w:val="005C4785"/>
    <w:rsid w:val="005D5DF6"/>
    <w:rsid w:val="005E6C17"/>
    <w:rsid w:val="006010AC"/>
    <w:rsid w:val="006120BD"/>
    <w:rsid w:val="0061667B"/>
    <w:rsid w:val="00620B1C"/>
    <w:rsid w:val="00647563"/>
    <w:rsid w:val="00664C83"/>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61E4E"/>
    <w:rsid w:val="00B9361D"/>
    <w:rsid w:val="00BB7363"/>
    <w:rsid w:val="00BC0877"/>
    <w:rsid w:val="00BD4047"/>
    <w:rsid w:val="00BD6AB7"/>
    <w:rsid w:val="00BD6AF4"/>
    <w:rsid w:val="00BF4857"/>
    <w:rsid w:val="00C017A0"/>
    <w:rsid w:val="00C06AD5"/>
    <w:rsid w:val="00C1208F"/>
    <w:rsid w:val="00C26238"/>
    <w:rsid w:val="00C3440B"/>
    <w:rsid w:val="00C411C6"/>
    <w:rsid w:val="00C43997"/>
    <w:rsid w:val="00C70269"/>
    <w:rsid w:val="00C8063C"/>
    <w:rsid w:val="00C8577A"/>
    <w:rsid w:val="00C97DAE"/>
    <w:rsid w:val="00CA6B41"/>
    <w:rsid w:val="00CC0A1B"/>
    <w:rsid w:val="00CC4A53"/>
    <w:rsid w:val="00CD1257"/>
    <w:rsid w:val="00D02DBC"/>
    <w:rsid w:val="00D14C1A"/>
    <w:rsid w:val="00D157BF"/>
    <w:rsid w:val="00D234BD"/>
    <w:rsid w:val="00D250FB"/>
    <w:rsid w:val="00D2724E"/>
    <w:rsid w:val="00D438CA"/>
    <w:rsid w:val="00D46618"/>
    <w:rsid w:val="00D54B16"/>
    <w:rsid w:val="00D86081"/>
    <w:rsid w:val="00D92538"/>
    <w:rsid w:val="00D9704F"/>
    <w:rsid w:val="00D97E6D"/>
    <w:rsid w:val="00DD699E"/>
    <w:rsid w:val="00DE3012"/>
    <w:rsid w:val="00DE5460"/>
    <w:rsid w:val="00DE61AD"/>
    <w:rsid w:val="00E0334B"/>
    <w:rsid w:val="00E37BE4"/>
    <w:rsid w:val="00E43B18"/>
    <w:rsid w:val="00E972CE"/>
    <w:rsid w:val="00EA5C8C"/>
    <w:rsid w:val="00EB2AFC"/>
    <w:rsid w:val="00EE064C"/>
    <w:rsid w:val="00F328DF"/>
    <w:rsid w:val="00F431A4"/>
    <w:rsid w:val="00F47A7E"/>
    <w:rsid w:val="00F5573A"/>
    <w:rsid w:val="00F621BB"/>
    <w:rsid w:val="00F844A5"/>
    <w:rsid w:val="00F943E2"/>
    <w:rsid w:val="00FA1168"/>
    <w:rsid w:val="00FB60FB"/>
    <w:rsid w:val="00FC6D06"/>
    <w:rsid w:val="00FD19D7"/>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8BFA846"/>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tek.com/en-us/products/strain-relief-cable-management/cc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uchner@icote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icotek-usa.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1358</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4</cp:revision>
  <dcterms:created xsi:type="dcterms:W3CDTF">2021-03-23T16:05:00Z</dcterms:created>
  <dcterms:modified xsi:type="dcterms:W3CDTF">2021-03-24T07:56:00Z</dcterms:modified>
</cp:coreProperties>
</file>