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5B6" w:rsidRDefault="003835B6" w:rsidP="003835B6">
      <w:pPr>
        <w:rPr>
          <w:b/>
          <w:u w:val="single"/>
          <w:lang w:val="fr-FR"/>
        </w:rPr>
      </w:pPr>
      <w:r w:rsidRPr="00E508CA">
        <w:rPr>
          <w:b/>
          <w:u w:val="single"/>
          <w:lang w:val="fr-FR"/>
        </w:rPr>
        <w:t xml:space="preserve">Communiqué de presse icotek </w:t>
      </w:r>
      <w:r w:rsidRPr="00EF5814">
        <w:rPr>
          <w:b/>
          <w:iCs/>
          <w:color w:val="000000" w:themeColor="text1"/>
          <w:u w:val="single"/>
          <w:lang w:val="fr-FR"/>
        </w:rPr>
        <w:t>KEL-</w:t>
      </w:r>
      <w:r>
        <w:rPr>
          <w:b/>
          <w:iCs/>
          <w:color w:val="000000" w:themeColor="text1"/>
          <w:u w:val="single"/>
          <w:lang w:val="fr-FR"/>
        </w:rPr>
        <w:t>DPZ 10</w:t>
      </w:r>
      <w:r w:rsidRPr="00EF5814">
        <w:rPr>
          <w:b/>
          <w:iCs/>
          <w:color w:val="000000" w:themeColor="text1"/>
          <w:u w:val="single"/>
          <w:lang w:val="fr-FR"/>
        </w:rPr>
        <w:t xml:space="preserve"> </w:t>
      </w:r>
      <w:r w:rsidRPr="00E508CA">
        <w:rPr>
          <w:b/>
          <w:u w:val="single"/>
          <w:lang w:val="fr-FR"/>
        </w:rPr>
        <w:t>(</w:t>
      </w:r>
      <w:r>
        <w:rPr>
          <w:b/>
          <w:u w:val="single"/>
          <w:lang w:val="fr-FR"/>
        </w:rPr>
        <w:t>1183/ 1387</w:t>
      </w:r>
      <w:r w:rsidRPr="00E508CA">
        <w:rPr>
          <w:b/>
          <w:u w:val="single"/>
          <w:lang w:val="fr-FR"/>
        </w:rPr>
        <w:t xml:space="preserve"> caractères)</w:t>
      </w:r>
    </w:p>
    <w:p w:rsidR="003835B6" w:rsidRDefault="003835B6" w:rsidP="003835B6">
      <w:pPr>
        <w:rPr>
          <w:b/>
          <w:lang w:val="en-US"/>
        </w:rPr>
      </w:pPr>
      <w:r w:rsidRPr="0089301A">
        <w:rPr>
          <w:b/>
          <w:lang w:val="en-US"/>
        </w:rPr>
        <w:t xml:space="preserve">Nouvelle membrane </w:t>
      </w:r>
      <w:proofErr w:type="spellStart"/>
      <w:r w:rsidRPr="0089301A">
        <w:rPr>
          <w:b/>
          <w:lang w:val="en-US"/>
        </w:rPr>
        <w:t>passe-câbles</w:t>
      </w:r>
      <w:proofErr w:type="spellEnd"/>
      <w:r w:rsidRPr="0089301A">
        <w:rPr>
          <w:b/>
          <w:lang w:val="en-US"/>
        </w:rPr>
        <w:t>, KEL-DPZ 10</w:t>
      </w:r>
    </w:p>
    <w:p w:rsidR="003835B6" w:rsidRPr="0089301A" w:rsidRDefault="003835B6" w:rsidP="003835B6">
      <w:pPr>
        <w:rPr>
          <w:lang w:val="fr-FR"/>
        </w:rPr>
      </w:pPr>
      <w:proofErr w:type="gramStart"/>
      <w:r w:rsidRPr="0089301A">
        <w:rPr>
          <w:lang w:val="fr-FR"/>
        </w:rPr>
        <w:t>icotek</w:t>
      </w:r>
      <w:proofErr w:type="gramEnd"/>
      <w:r w:rsidRPr="0089301A">
        <w:rPr>
          <w:lang w:val="fr-FR"/>
        </w:rPr>
        <w:t xml:space="preserve"> élargit sa gamme de plaques passe-câbles </w:t>
      </w:r>
      <w:r>
        <w:rPr>
          <w:lang w:val="fr-FR"/>
        </w:rPr>
        <w:t xml:space="preserve">utilisables sans outil, </w:t>
      </w:r>
      <w:r w:rsidRPr="0089301A">
        <w:rPr>
          <w:lang w:val="fr-FR"/>
        </w:rPr>
        <w:t>avec le KEL-DPZ 10 compact.</w:t>
      </w:r>
    </w:p>
    <w:p w:rsidR="003835B6" w:rsidRPr="0089301A" w:rsidRDefault="003835B6" w:rsidP="003835B6">
      <w:pPr>
        <w:rPr>
          <w:lang w:val="fr-FR"/>
        </w:rPr>
      </w:pPr>
      <w:r w:rsidRPr="0089301A">
        <w:rPr>
          <w:lang w:val="fr-FR"/>
        </w:rPr>
        <w:t xml:space="preserve">Avec </w:t>
      </w:r>
      <w:r>
        <w:rPr>
          <w:lang w:val="fr-FR"/>
        </w:rPr>
        <w:t>cette</w:t>
      </w:r>
      <w:r w:rsidRPr="0089301A">
        <w:rPr>
          <w:lang w:val="fr-FR"/>
        </w:rPr>
        <w:t xml:space="preserve"> nouvelle taille, </w:t>
      </w:r>
      <w:r>
        <w:rPr>
          <w:lang w:val="fr-FR"/>
        </w:rPr>
        <w:t xml:space="preserve">il est possible de passer </w:t>
      </w:r>
      <w:r w:rsidRPr="0089301A">
        <w:rPr>
          <w:lang w:val="fr-FR"/>
        </w:rPr>
        <w:t xml:space="preserve">jusqu'à 26 câbles </w:t>
      </w:r>
      <w:r>
        <w:rPr>
          <w:lang w:val="fr-FR"/>
        </w:rPr>
        <w:t>dans un très petit espace, avec un</w:t>
      </w:r>
      <w:r w:rsidRPr="0089301A">
        <w:rPr>
          <w:lang w:val="fr-FR"/>
        </w:rPr>
        <w:t xml:space="preserve"> IP65 / IP66 / UL Type 12. </w:t>
      </w:r>
      <w:r>
        <w:rPr>
          <w:lang w:val="fr-FR"/>
        </w:rPr>
        <w:t>Le maintien des câbles est également assuré</w:t>
      </w:r>
      <w:r w:rsidRPr="0089301A">
        <w:rPr>
          <w:lang w:val="fr-FR"/>
        </w:rPr>
        <w:t xml:space="preserve">. Le diamètre des câbles acheminés peut varier de 3,2 à 12 </w:t>
      </w:r>
      <w:proofErr w:type="spellStart"/>
      <w:r w:rsidRPr="0089301A">
        <w:rPr>
          <w:lang w:val="fr-FR"/>
        </w:rPr>
        <w:t>mm.</w:t>
      </w:r>
      <w:proofErr w:type="spellEnd"/>
      <w:r w:rsidRPr="0089301A">
        <w:rPr>
          <w:lang w:val="fr-FR"/>
        </w:rPr>
        <w:t xml:space="preserve"> La </w:t>
      </w:r>
      <w:r>
        <w:rPr>
          <w:lang w:val="fr-FR"/>
        </w:rPr>
        <w:t>gamme KEL-DPZ est le fruit d’une conception hygiénique pour éviter la collecte de saletés.</w:t>
      </w:r>
    </w:p>
    <w:p w:rsidR="003835B6" w:rsidRDefault="003835B6" w:rsidP="003835B6">
      <w:pPr>
        <w:rPr>
          <w:lang w:val="fr-FR"/>
        </w:rPr>
      </w:pPr>
      <w:r w:rsidRPr="0089301A">
        <w:rPr>
          <w:lang w:val="fr-FR"/>
        </w:rPr>
        <w:t xml:space="preserve">Le KEL-DPZ 10 s'adapte aux découpes standardisées pour les connecteurs 10 </w:t>
      </w:r>
      <w:r>
        <w:rPr>
          <w:lang w:val="fr-FR"/>
        </w:rPr>
        <w:t>pôle</w:t>
      </w:r>
      <w:r w:rsidRPr="0089301A">
        <w:rPr>
          <w:lang w:val="fr-FR"/>
        </w:rPr>
        <w:t xml:space="preserve"> à usage intensif. Il s'agit d'une alternative économique, peu encombrante et rapide à installer </w:t>
      </w:r>
      <w:r>
        <w:rPr>
          <w:lang w:val="fr-FR"/>
        </w:rPr>
        <w:t>qui</w:t>
      </w:r>
      <w:r w:rsidRPr="0089301A">
        <w:rPr>
          <w:lang w:val="fr-FR"/>
        </w:rPr>
        <w:t xml:space="preserve"> présente </w:t>
      </w:r>
      <w:r>
        <w:rPr>
          <w:lang w:val="fr-FR"/>
        </w:rPr>
        <w:t xml:space="preserve">également </w:t>
      </w:r>
      <w:r w:rsidRPr="0089301A">
        <w:rPr>
          <w:lang w:val="fr-FR"/>
        </w:rPr>
        <w:t>une densité élevée.</w:t>
      </w:r>
    </w:p>
    <w:p w:rsidR="003835B6" w:rsidRPr="0089301A" w:rsidRDefault="003835B6" w:rsidP="003835B6">
      <w:pPr>
        <w:rPr>
          <w:lang w:val="fr-FR"/>
        </w:rPr>
      </w:pPr>
      <w:r w:rsidRPr="0089301A">
        <w:rPr>
          <w:lang w:val="fr-FR"/>
        </w:rPr>
        <w:t>Les plaques passe-câbles KEL-DPZ sont idéales pour l'acheminement de câbles sans con</w:t>
      </w:r>
      <w:r>
        <w:rPr>
          <w:lang w:val="fr-FR"/>
        </w:rPr>
        <w:t>necteurs. L'assemblage de câbles ou tuyaux</w:t>
      </w:r>
      <w:r w:rsidRPr="0089301A">
        <w:rPr>
          <w:lang w:val="fr-FR"/>
        </w:rPr>
        <w:t xml:space="preserve"> pneumatiques peut être fait rapidement et facilement : il suffit de faire un petit trou dans la fine membrane et d'y faire passer les câbles. Les bouchons ST-B peuvent être utilisés pour </w:t>
      </w:r>
      <w:r>
        <w:rPr>
          <w:lang w:val="fr-FR"/>
        </w:rPr>
        <w:t>reboucher l</w:t>
      </w:r>
      <w:r w:rsidRPr="0089301A">
        <w:rPr>
          <w:lang w:val="fr-FR"/>
        </w:rPr>
        <w:t>es membranes percées si les câbles ont été retirés.</w:t>
      </w:r>
    </w:p>
    <w:p w:rsidR="003835B6" w:rsidRPr="0089301A" w:rsidRDefault="003835B6" w:rsidP="003835B6">
      <w:pPr>
        <w:rPr>
          <w:lang w:val="fr-FR"/>
        </w:rPr>
      </w:pPr>
      <w:r w:rsidRPr="0089301A">
        <w:rPr>
          <w:lang w:val="fr-FR"/>
        </w:rPr>
        <w:t>La certification des classes de protection IP65 / IP66 a eu lieu conformément à la norme DIN EN 60529 : 2000-09.</w:t>
      </w:r>
    </w:p>
    <w:p w:rsidR="003835B6" w:rsidRPr="0089301A" w:rsidRDefault="003835B6" w:rsidP="003835B6">
      <w:pPr>
        <w:rPr>
          <w:lang w:val="fr-FR"/>
        </w:rPr>
      </w:pPr>
      <w:r w:rsidRPr="0089301A">
        <w:rPr>
          <w:lang w:val="fr-FR"/>
        </w:rPr>
        <w:t>Les nouvelles tailles sont disponibles dès maintenant. Des échantillons gratuits peuvent être obtenus directement auprès du fabricant.</w:t>
      </w:r>
    </w:p>
    <w:p w:rsidR="003835B6" w:rsidRPr="00BE4210" w:rsidRDefault="003835B6" w:rsidP="003835B6">
      <w:pPr>
        <w:rPr>
          <w:color w:val="1F497D" w:themeColor="text2"/>
          <w:u w:val="single"/>
          <w:lang w:val="en-US"/>
        </w:rPr>
      </w:pPr>
      <w:r w:rsidRPr="007643D3">
        <w:rPr>
          <w:color w:val="1F497D" w:themeColor="text2"/>
          <w:u w:val="single"/>
          <w:lang w:val="en-US"/>
        </w:rPr>
        <w:t>https://icotek.com/fr/produits/plaques-passe-cable/kel-dpz</w:t>
      </w:r>
    </w:p>
    <w:p w:rsidR="003835B6" w:rsidRDefault="003835B6" w:rsidP="003835B6">
      <w:pPr>
        <w:rPr>
          <w:i/>
          <w:noProof/>
        </w:rPr>
      </w:pPr>
      <w:r>
        <w:rPr>
          <w:noProof/>
          <w:lang w:val="fr-FR" w:eastAsia="zh-CN"/>
        </w:rPr>
        <w:drawing>
          <wp:inline distT="0" distB="0" distL="0" distR="0" wp14:anchorId="641E5365" wp14:editId="7A72488B">
            <wp:extent cx="2265684" cy="1510030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M_icotek_KEL-DPZ_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103" cy="151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5B6" w:rsidRPr="0089301A" w:rsidRDefault="003835B6" w:rsidP="003835B6">
      <w:pPr>
        <w:rPr>
          <w:i/>
          <w:noProof/>
          <w:lang w:val="fr-FR"/>
        </w:rPr>
      </w:pPr>
      <w:r w:rsidRPr="0089301A">
        <w:rPr>
          <w:i/>
          <w:noProof/>
          <w:lang w:val="fr-FR"/>
        </w:rPr>
        <w:t xml:space="preserve">Image: </w:t>
      </w:r>
      <w:r w:rsidRPr="0089301A">
        <w:rPr>
          <w:i/>
          <w:lang w:val="fr-FR"/>
        </w:rPr>
        <w:t>KEL-DPZ 10</w:t>
      </w:r>
    </w:p>
    <w:p w:rsidR="00272187" w:rsidRDefault="00A035FA" w:rsidP="00272187">
      <w:pPr>
        <w:rPr>
          <w:sz w:val="18"/>
          <w:szCs w:val="20"/>
          <w:lang w:val="fr-FR"/>
        </w:rPr>
      </w:pPr>
      <w:r w:rsidRPr="003A3F0C">
        <w:rPr>
          <w:rFonts w:cs="Arial"/>
          <w:b/>
          <w:sz w:val="18"/>
          <w:szCs w:val="20"/>
          <w:lang w:val="fr-FR"/>
        </w:rPr>
        <w:t>icotek France</w:t>
      </w:r>
      <w:r w:rsidRPr="003A3F0C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3A3F0C">
        <w:rPr>
          <w:rFonts w:eastAsia="Times New Roman"/>
          <w:sz w:val="18"/>
          <w:szCs w:val="20"/>
          <w:lang w:val="fr-FR"/>
        </w:rPr>
        <w:br/>
      </w:r>
      <w:r w:rsidRPr="003A3F0C">
        <w:rPr>
          <w:rFonts w:cs="Arial"/>
          <w:sz w:val="18"/>
          <w:szCs w:val="20"/>
          <w:lang w:val="fr-FR"/>
        </w:rPr>
        <w:t>Stephan Buchner</w:t>
      </w:r>
      <w:r w:rsidRPr="003A3F0C">
        <w:rPr>
          <w:rFonts w:cs="Arial"/>
          <w:sz w:val="18"/>
          <w:szCs w:val="20"/>
          <w:lang w:val="fr-FR"/>
        </w:rPr>
        <w:br/>
        <w:t>130, rue de terres Bourdin</w:t>
      </w:r>
      <w:r w:rsidRPr="003A3F0C">
        <w:rPr>
          <w:rFonts w:cs="Arial"/>
          <w:sz w:val="18"/>
          <w:szCs w:val="20"/>
          <w:lang w:val="fr-FR"/>
        </w:rPr>
        <w:br/>
        <w:t>69140 Rillieux-la-Pape</w:t>
      </w:r>
      <w:r w:rsidRPr="003A3F0C">
        <w:rPr>
          <w:rFonts w:cs="Arial"/>
          <w:sz w:val="18"/>
          <w:szCs w:val="20"/>
          <w:lang w:val="fr-FR"/>
        </w:rPr>
        <w:br/>
      </w:r>
      <w:hyperlink r:id="rId8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www.icotek.fr</w:t>
        </w:r>
      </w:hyperlink>
      <w:r w:rsidRPr="003A3F0C">
        <w:rPr>
          <w:rFonts w:cs="Arial"/>
          <w:sz w:val="18"/>
          <w:szCs w:val="20"/>
          <w:lang w:val="fr-FR"/>
        </w:rPr>
        <w:br/>
      </w:r>
      <w:hyperlink r:id="rId9" w:history="1">
        <w:r w:rsidRPr="003A3F0C">
          <w:rPr>
            <w:rStyle w:val="Hyperlink"/>
            <w:rFonts w:cs="Arial"/>
            <w:color w:val="auto"/>
            <w:sz w:val="18"/>
            <w:szCs w:val="20"/>
            <w:lang w:val="fr-FR"/>
          </w:rPr>
          <w:t>s.buchner@icotek.com</w:t>
        </w:r>
      </w:hyperlink>
      <w:r w:rsidRPr="003A3F0C">
        <w:rPr>
          <w:rStyle w:val="Hyperlink"/>
          <w:rFonts w:cs="Arial"/>
          <w:color w:val="auto"/>
          <w:sz w:val="18"/>
          <w:szCs w:val="20"/>
          <w:lang w:val="fr-FR"/>
        </w:rPr>
        <w:br/>
        <w:t>info@icotek.fr</w:t>
      </w:r>
      <w:r w:rsidRPr="003A3F0C">
        <w:rPr>
          <w:rFonts w:cs="Arial"/>
          <w:sz w:val="18"/>
          <w:szCs w:val="20"/>
          <w:lang w:val="fr-FR"/>
        </w:rPr>
        <w:br/>
      </w:r>
      <w:r w:rsidR="00D82014">
        <w:rPr>
          <w:sz w:val="18"/>
          <w:szCs w:val="20"/>
          <w:lang w:val="fr-FR"/>
        </w:rPr>
        <w:t>Décembre</w:t>
      </w:r>
      <w:r w:rsidRPr="003A3F0C">
        <w:rPr>
          <w:sz w:val="18"/>
          <w:szCs w:val="20"/>
          <w:lang w:val="fr-FR"/>
        </w:rPr>
        <w:t xml:space="preserve"> 202</w:t>
      </w:r>
      <w:r w:rsidR="00D82014">
        <w:rPr>
          <w:sz w:val="18"/>
          <w:szCs w:val="20"/>
          <w:lang w:val="fr-FR"/>
        </w:rPr>
        <w:t>1</w:t>
      </w:r>
      <w:bookmarkStart w:id="0" w:name="_GoBack"/>
      <w:bookmarkEnd w:id="0"/>
    </w:p>
    <w:sectPr w:rsidR="00272187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578" w:rsidRDefault="00416578" w:rsidP="00565520">
      <w:pPr>
        <w:spacing w:after="0" w:line="240" w:lineRule="auto"/>
      </w:pPr>
      <w:r>
        <w:separator/>
      </w:r>
    </w:p>
  </w:endnote>
  <w:end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578" w:rsidRDefault="00416578" w:rsidP="00565520">
      <w:pPr>
        <w:spacing w:after="0" w:line="240" w:lineRule="auto"/>
      </w:pPr>
      <w:r>
        <w:separator/>
      </w:r>
    </w:p>
  </w:footnote>
  <w:footnote w:type="continuationSeparator" w:id="0">
    <w:p w:rsidR="00416578" w:rsidRDefault="0041657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66E95"/>
    <w:rsid w:val="001946E4"/>
    <w:rsid w:val="001B1623"/>
    <w:rsid w:val="001C4983"/>
    <w:rsid w:val="001C49C5"/>
    <w:rsid w:val="001D33BF"/>
    <w:rsid w:val="001D50C3"/>
    <w:rsid w:val="001E0E92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72187"/>
    <w:rsid w:val="002A758F"/>
    <w:rsid w:val="002B1195"/>
    <w:rsid w:val="002C40B2"/>
    <w:rsid w:val="0030533E"/>
    <w:rsid w:val="0031388B"/>
    <w:rsid w:val="00320273"/>
    <w:rsid w:val="0032260F"/>
    <w:rsid w:val="0033083A"/>
    <w:rsid w:val="00342024"/>
    <w:rsid w:val="00354720"/>
    <w:rsid w:val="003835B6"/>
    <w:rsid w:val="00392591"/>
    <w:rsid w:val="00394ED2"/>
    <w:rsid w:val="00396A32"/>
    <w:rsid w:val="003A3F0C"/>
    <w:rsid w:val="003B6A90"/>
    <w:rsid w:val="003D160C"/>
    <w:rsid w:val="003F4283"/>
    <w:rsid w:val="00401057"/>
    <w:rsid w:val="0040589A"/>
    <w:rsid w:val="00416578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457"/>
    <w:rsid w:val="005728EB"/>
    <w:rsid w:val="00591189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B1363"/>
    <w:rsid w:val="007C27C3"/>
    <w:rsid w:val="007C37DD"/>
    <w:rsid w:val="007C511A"/>
    <w:rsid w:val="007F0ACC"/>
    <w:rsid w:val="007F13E6"/>
    <w:rsid w:val="00807297"/>
    <w:rsid w:val="00820B33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D7527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6580F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4CD"/>
    <w:rsid w:val="00D52E5D"/>
    <w:rsid w:val="00D54B16"/>
    <w:rsid w:val="00D677B6"/>
    <w:rsid w:val="00D82014"/>
    <w:rsid w:val="00D86081"/>
    <w:rsid w:val="00D92538"/>
    <w:rsid w:val="00D9704F"/>
    <w:rsid w:val="00D97E6D"/>
    <w:rsid w:val="00DD2BE9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06CE0D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E0E9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1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2021-12-20T10:29:00Z</dcterms:created>
  <dcterms:modified xsi:type="dcterms:W3CDTF">2021-12-20T10:29:00Z</dcterms:modified>
</cp:coreProperties>
</file>