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39E" w:rsidRPr="0091639E" w:rsidRDefault="0091639E" w:rsidP="0091639E">
      <w:pPr>
        <w:rPr>
          <w:b/>
          <w:u w:val="single"/>
          <w:lang w:val="en-US"/>
        </w:rPr>
      </w:pPr>
      <w:r w:rsidRPr="00586304">
        <w:rPr>
          <w:rFonts w:cs="Arial"/>
          <w:b/>
          <w:u w:val="single"/>
          <w:lang w:val="it-IT"/>
        </w:rPr>
        <w:t>Comunicato stampa</w:t>
      </w:r>
      <w:r w:rsidRPr="00BB64B7">
        <w:rPr>
          <w:rFonts w:cs="Arial"/>
          <w:b/>
          <w:u w:val="single"/>
          <w:lang w:val="it-IT"/>
        </w:rPr>
        <w:t xml:space="preserve"> </w:t>
      </w:r>
      <w:r w:rsidR="00DC2DB5">
        <w:rPr>
          <w:rFonts w:cs="Arial"/>
          <w:b/>
          <w:u w:val="single"/>
          <w:lang w:val="it-IT"/>
        </w:rPr>
        <w:t>KT-SC</w:t>
      </w:r>
    </w:p>
    <w:p w:rsidR="00B94C0D" w:rsidRPr="00B94C0D" w:rsidRDefault="00B94C0D" w:rsidP="00B94C0D">
      <w:pPr>
        <w:rPr>
          <w:b/>
          <w:lang w:val="it-IT"/>
        </w:rPr>
      </w:pPr>
      <w:r>
        <w:rPr>
          <w:b/>
          <w:lang w:val="it-IT"/>
        </w:rPr>
        <w:t>P</w:t>
      </w:r>
      <w:r w:rsidRPr="00B94C0D">
        <w:rPr>
          <w:b/>
          <w:lang w:val="it-IT"/>
        </w:rPr>
        <w:t>assacavo icotek con membrana ad anelli sfogliabile</w:t>
      </w:r>
    </w:p>
    <w:p w:rsidR="00B94C0D" w:rsidRPr="00B94C0D" w:rsidRDefault="00B94C0D" w:rsidP="00B94C0D">
      <w:pPr>
        <w:rPr>
          <w:lang w:val="it-IT"/>
        </w:rPr>
      </w:pPr>
      <w:r w:rsidRPr="00B94C0D">
        <w:rPr>
          <w:lang w:val="it-IT"/>
        </w:rPr>
        <w:t>icotek presenta il nuovo passacavo KT-SC con membrana ad anelli sfogliabile. Il nuovo passacavo KT-SC ha anelli rimovibili con aree di tenuta graduate.</w:t>
      </w:r>
    </w:p>
    <w:p w:rsidR="00B94C0D" w:rsidRPr="00B94C0D" w:rsidRDefault="00B94C0D" w:rsidP="00B94C0D">
      <w:pPr>
        <w:rPr>
          <w:lang w:val="it-IT"/>
        </w:rPr>
      </w:pPr>
      <w:r w:rsidRPr="00B94C0D">
        <w:rPr>
          <w:lang w:val="it-IT"/>
        </w:rPr>
        <w:t xml:space="preserve">Il nuovo passacavo KT-SC si basa sul gommino di tenuta "KT large" di icotek. Consente il passaggio e la sigillatura di cavi e tubi con diametri da 5 a 28 mm. Gli anelli della membrana possono essere asportati singolarmente in base al diametro del cavo o del tubo da sigillare. Tutto ciò che è necessario fare è praticare un piccolo foro tra gli anelli. Successivamente è possibile rimuovere l'anello corrispondente. Gli anelli sono contrassegnati con le lettere da A </w:t>
      </w:r>
      <w:proofErr w:type="spellStart"/>
      <w:r w:rsidRPr="00B94C0D">
        <w:rPr>
          <w:lang w:val="it-IT"/>
        </w:rPr>
        <w:t>a</w:t>
      </w:r>
      <w:proofErr w:type="spellEnd"/>
      <w:r w:rsidRPr="00B94C0D">
        <w:rPr>
          <w:lang w:val="it-IT"/>
        </w:rPr>
        <w:t xml:space="preserve"> F. Questo contrassegno permette di identificare il diametro corrispondente. Il KT-SC può essere integrato in tutti i telai divisibili per l'ingresso dei cavi (KEL, KEL-U, KEL-ER, KVT e KEL-FG) che possono ospitare gommini passacavi KT di dimensioni grandi.</w:t>
      </w:r>
    </w:p>
    <w:p w:rsidR="00B94C0D" w:rsidRPr="00B94C0D" w:rsidRDefault="00B94C0D" w:rsidP="00B94C0D">
      <w:pPr>
        <w:rPr>
          <w:lang w:val="it-IT"/>
        </w:rPr>
      </w:pPr>
      <w:r w:rsidRPr="00B94C0D">
        <w:rPr>
          <w:lang w:val="it-IT"/>
        </w:rPr>
        <w:t>Il KT-SC è realizzato in elastomero, raggiunge la classe di protezione IP54 ed è adatto per un intervallo di temperatura compreso tra - 40 ° C e + 100 ° C. Il gommino passacavo è privo di alogeni e silicone.</w:t>
      </w:r>
    </w:p>
    <w:p w:rsidR="00B94C0D" w:rsidRPr="00B94C0D" w:rsidRDefault="00B94C0D" w:rsidP="00B94C0D">
      <w:pPr>
        <w:rPr>
          <w:lang w:val="it-IT"/>
        </w:rPr>
      </w:pPr>
      <w:r w:rsidRPr="00B94C0D">
        <w:rPr>
          <w:lang w:val="it-IT"/>
        </w:rPr>
        <w:t>Campioni gratuiti e ulteriori informazioni sono disponibili direttamente dal produttore.</w:t>
      </w:r>
    </w:p>
    <w:p w:rsidR="00DC2DB5" w:rsidRPr="00776270" w:rsidRDefault="00B94C0D" w:rsidP="00DC2DB5">
      <w:pPr>
        <w:rPr>
          <w:rFonts w:cs="Arial"/>
          <w:b/>
          <w:lang w:val="en-US"/>
        </w:rPr>
      </w:pPr>
      <w:hyperlink r:id="rId7" w:history="1">
        <w:r w:rsidR="00DC2DB5" w:rsidRPr="00BB7363">
          <w:rPr>
            <w:lang w:val="en-US"/>
          </w:rPr>
          <w:t xml:space="preserve"> </w:t>
        </w:r>
        <w:hyperlink r:id="rId8" w:history="1">
          <w:r w:rsidR="00DC2DB5" w:rsidRPr="00DC2DB5">
            <w:rPr>
              <w:rStyle w:val="Hyperlink"/>
            </w:rPr>
            <w:t>https://www.icotek.com/it/catalogo-prodotti/sistemi-passacavo/gommini-passacavo/kt-sc/</w:t>
          </w:r>
        </w:hyperlink>
      </w:hyperlink>
      <w:r w:rsidR="00DE7EBB">
        <w:rPr>
          <w:rFonts w:cs="Arial"/>
          <w:b/>
          <w:noProof/>
          <w:lang w:eastAsia="zh-CN"/>
        </w:rPr>
        <w:drawing>
          <wp:inline distT="0" distB="0" distL="0" distR="0">
            <wp:extent cx="3061283" cy="2209800"/>
            <wp:effectExtent l="0" t="0" r="635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205" cy="221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47F2" w:rsidRDefault="006847F2" w:rsidP="005F3486">
      <w:pPr>
        <w:rPr>
          <w:lang w:val="it-IT"/>
        </w:rPr>
      </w:pPr>
      <w:r w:rsidRPr="005F3486">
        <w:rPr>
          <w:rFonts w:cs="Arial"/>
          <w:b/>
          <w:lang w:val="it-IT"/>
        </w:rPr>
        <w:t>icotek s.r.l.</w:t>
      </w:r>
      <w:r w:rsidRPr="005F3486">
        <w:rPr>
          <w:rFonts w:cs="Arial"/>
          <w:lang w:val="it-IT"/>
        </w:rPr>
        <w:br/>
      </w:r>
      <w:r w:rsidRPr="005F3486">
        <w:rPr>
          <w:rFonts w:cs="Arial"/>
          <w:bCs/>
          <w:lang w:val="it-IT"/>
        </w:rPr>
        <w:t>Contatto stampa</w:t>
      </w:r>
      <w:r w:rsidRPr="005F3486">
        <w:rPr>
          <w:rFonts w:cs="Arial"/>
          <w:lang w:val="it-IT"/>
        </w:rPr>
        <w:br/>
        <w:t>Stephan Buchner</w:t>
      </w:r>
      <w:r w:rsidRPr="005F3486">
        <w:rPr>
          <w:rFonts w:cs="Arial"/>
          <w:lang w:val="it-IT"/>
        </w:rPr>
        <w:br/>
      </w:r>
      <w:r w:rsidRPr="005F3486">
        <w:rPr>
          <w:noProof/>
          <w:lang w:val="it-IT"/>
        </w:rPr>
        <w:t>Via 1° Maggio, 7</w:t>
      </w:r>
      <w:r w:rsidRPr="005F3486">
        <w:rPr>
          <w:noProof/>
          <w:lang w:val="it-IT"/>
        </w:rPr>
        <w:br/>
        <w:t>20010 Buscate (Mi)</w:t>
      </w:r>
      <w:r w:rsidRPr="005F3486">
        <w:rPr>
          <w:rFonts w:cs="Arial"/>
          <w:lang w:val="it-IT"/>
        </w:rPr>
        <w:br/>
      </w:r>
      <w:hyperlink r:id="rId10" w:history="1">
        <w:r w:rsidRPr="005F3486">
          <w:rPr>
            <w:rStyle w:val="Hyperlink"/>
            <w:rFonts w:cs="Arial"/>
            <w:color w:val="auto"/>
            <w:u w:val="none"/>
            <w:lang w:val="it-IT"/>
          </w:rPr>
          <w:t>www.icotek-italia.it</w:t>
        </w:r>
      </w:hyperlink>
      <w:r w:rsidRPr="005F3486">
        <w:rPr>
          <w:rFonts w:cs="Arial"/>
          <w:lang w:val="it-IT"/>
        </w:rPr>
        <w:br/>
      </w:r>
      <w:hyperlink r:id="rId11" w:history="1">
        <w:r w:rsidRPr="005F3486">
          <w:rPr>
            <w:rStyle w:val="Hyperlink"/>
            <w:rFonts w:cs="Arial"/>
            <w:color w:val="auto"/>
            <w:u w:val="none"/>
            <w:lang w:val="it-IT"/>
          </w:rPr>
          <w:t>s.buchner@icotek.com</w:t>
        </w:r>
      </w:hyperlink>
      <w:r w:rsidRPr="005F3486">
        <w:rPr>
          <w:rFonts w:cs="Arial"/>
          <w:lang w:val="it-IT"/>
        </w:rPr>
        <w:br/>
      </w:r>
      <w:r w:rsidR="00DC2DB5">
        <w:rPr>
          <w:lang w:val="it-IT"/>
        </w:rPr>
        <w:t>Gennaio</w:t>
      </w:r>
      <w:r w:rsidR="00BB64B7">
        <w:rPr>
          <w:lang w:val="it-IT"/>
        </w:rPr>
        <w:t xml:space="preserve"> </w:t>
      </w:r>
      <w:r w:rsidRPr="005F3486">
        <w:rPr>
          <w:lang w:val="it-IT"/>
        </w:rPr>
        <w:t>20</w:t>
      </w:r>
      <w:r w:rsidR="00DC2DB5">
        <w:rPr>
          <w:lang w:val="it-IT"/>
        </w:rPr>
        <w:t>20</w:t>
      </w:r>
    </w:p>
    <w:sectPr w:rsidR="006847F2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DE6" w:rsidRDefault="000C5DE6" w:rsidP="00565520">
      <w:pPr>
        <w:spacing w:after="0" w:line="240" w:lineRule="auto"/>
      </w:pPr>
      <w:r>
        <w:separator/>
      </w:r>
    </w:p>
  </w:endnote>
  <w:endnote w:type="continuationSeparator" w:id="0">
    <w:p w:rsidR="000C5DE6" w:rsidRDefault="000C5DE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AB6" w:rsidRPr="00D61D1C" w:rsidRDefault="00865AB6" w:rsidP="00865AB6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E437FF" w:rsidRPr="00D61D1C" w:rsidRDefault="00865AB6" w:rsidP="00865AB6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="00E437FF" w:rsidRPr="00D61D1C">
      <w:rPr>
        <w:rFonts w:asciiTheme="minorHAnsi" w:hAnsiTheme="minorHAnsi"/>
        <w:lang w:val="it-IT"/>
      </w:rPr>
      <w:t>.</w:t>
    </w:r>
  </w:p>
  <w:p w:rsidR="00AC1E21" w:rsidRPr="00865AB6" w:rsidRDefault="00AC1E21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DE6" w:rsidRDefault="000C5DE6" w:rsidP="00565520">
      <w:pPr>
        <w:spacing w:after="0" w:line="240" w:lineRule="auto"/>
      </w:pPr>
      <w:r>
        <w:separator/>
      </w:r>
    </w:p>
  </w:footnote>
  <w:footnote w:type="continuationSeparator" w:id="0">
    <w:p w:rsidR="000C5DE6" w:rsidRDefault="000C5DE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029CA"/>
    <w:rsid w:val="00017FAE"/>
    <w:rsid w:val="00032A9F"/>
    <w:rsid w:val="0003798A"/>
    <w:rsid w:val="00054F8A"/>
    <w:rsid w:val="0009319B"/>
    <w:rsid w:val="00094947"/>
    <w:rsid w:val="00095739"/>
    <w:rsid w:val="00096792"/>
    <w:rsid w:val="000B5E36"/>
    <w:rsid w:val="000C5DE6"/>
    <w:rsid w:val="000E0C81"/>
    <w:rsid w:val="000E1CD3"/>
    <w:rsid w:val="000E2F81"/>
    <w:rsid w:val="000E7C76"/>
    <w:rsid w:val="001172E8"/>
    <w:rsid w:val="00135C21"/>
    <w:rsid w:val="001624B5"/>
    <w:rsid w:val="001B6EF2"/>
    <w:rsid w:val="001C49C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82FA6"/>
    <w:rsid w:val="002B0D14"/>
    <w:rsid w:val="002B1195"/>
    <w:rsid w:val="002C4FD0"/>
    <w:rsid w:val="00311560"/>
    <w:rsid w:val="0031388B"/>
    <w:rsid w:val="00320273"/>
    <w:rsid w:val="0032260F"/>
    <w:rsid w:val="0033083A"/>
    <w:rsid w:val="003711C3"/>
    <w:rsid w:val="00394ED2"/>
    <w:rsid w:val="00396A32"/>
    <w:rsid w:val="003A6989"/>
    <w:rsid w:val="003B6A90"/>
    <w:rsid w:val="0040589A"/>
    <w:rsid w:val="004524F3"/>
    <w:rsid w:val="00457C23"/>
    <w:rsid w:val="00463137"/>
    <w:rsid w:val="00474318"/>
    <w:rsid w:val="004803F0"/>
    <w:rsid w:val="004D34D7"/>
    <w:rsid w:val="00515755"/>
    <w:rsid w:val="00544282"/>
    <w:rsid w:val="005647B6"/>
    <w:rsid w:val="00565520"/>
    <w:rsid w:val="00567679"/>
    <w:rsid w:val="00570BFC"/>
    <w:rsid w:val="005728EB"/>
    <w:rsid w:val="005B0C98"/>
    <w:rsid w:val="005B7800"/>
    <w:rsid w:val="005C4785"/>
    <w:rsid w:val="005E055E"/>
    <w:rsid w:val="005E6C17"/>
    <w:rsid w:val="005F3486"/>
    <w:rsid w:val="00600D2D"/>
    <w:rsid w:val="006010AC"/>
    <w:rsid w:val="006120BD"/>
    <w:rsid w:val="0061667B"/>
    <w:rsid w:val="00647563"/>
    <w:rsid w:val="00660D06"/>
    <w:rsid w:val="00664C83"/>
    <w:rsid w:val="00667642"/>
    <w:rsid w:val="00677D9E"/>
    <w:rsid w:val="006847F2"/>
    <w:rsid w:val="006857A4"/>
    <w:rsid w:val="006953E5"/>
    <w:rsid w:val="00696E8F"/>
    <w:rsid w:val="007213EE"/>
    <w:rsid w:val="00726971"/>
    <w:rsid w:val="00741E72"/>
    <w:rsid w:val="00776048"/>
    <w:rsid w:val="007803AB"/>
    <w:rsid w:val="00786DB3"/>
    <w:rsid w:val="00790BEE"/>
    <w:rsid w:val="007A5ED8"/>
    <w:rsid w:val="007C37DD"/>
    <w:rsid w:val="007C511A"/>
    <w:rsid w:val="007F0ACC"/>
    <w:rsid w:val="007F13E6"/>
    <w:rsid w:val="00807297"/>
    <w:rsid w:val="008404F3"/>
    <w:rsid w:val="00844F30"/>
    <w:rsid w:val="00845FA7"/>
    <w:rsid w:val="0085316C"/>
    <w:rsid w:val="00862BD3"/>
    <w:rsid w:val="00865AB6"/>
    <w:rsid w:val="008703AA"/>
    <w:rsid w:val="00896636"/>
    <w:rsid w:val="008A034C"/>
    <w:rsid w:val="008A5439"/>
    <w:rsid w:val="008B0E74"/>
    <w:rsid w:val="008B5FBE"/>
    <w:rsid w:val="008C4473"/>
    <w:rsid w:val="008F3F12"/>
    <w:rsid w:val="008F532A"/>
    <w:rsid w:val="0091639E"/>
    <w:rsid w:val="00920367"/>
    <w:rsid w:val="009333A9"/>
    <w:rsid w:val="00934582"/>
    <w:rsid w:val="00934C20"/>
    <w:rsid w:val="00954073"/>
    <w:rsid w:val="00971330"/>
    <w:rsid w:val="00972EC3"/>
    <w:rsid w:val="00983DD6"/>
    <w:rsid w:val="00985F8B"/>
    <w:rsid w:val="009E7E32"/>
    <w:rsid w:val="00A043EE"/>
    <w:rsid w:val="00A0536B"/>
    <w:rsid w:val="00A07A26"/>
    <w:rsid w:val="00A22254"/>
    <w:rsid w:val="00A26395"/>
    <w:rsid w:val="00A71971"/>
    <w:rsid w:val="00A929BA"/>
    <w:rsid w:val="00AB5BFE"/>
    <w:rsid w:val="00AC1E21"/>
    <w:rsid w:val="00AE7ACF"/>
    <w:rsid w:val="00AE7DA3"/>
    <w:rsid w:val="00B029BB"/>
    <w:rsid w:val="00B6054F"/>
    <w:rsid w:val="00B9361D"/>
    <w:rsid w:val="00B94C0D"/>
    <w:rsid w:val="00BA3024"/>
    <w:rsid w:val="00BB28A6"/>
    <w:rsid w:val="00BB64B7"/>
    <w:rsid w:val="00BC0877"/>
    <w:rsid w:val="00BD4047"/>
    <w:rsid w:val="00BD6AF4"/>
    <w:rsid w:val="00C017A0"/>
    <w:rsid w:val="00C1208F"/>
    <w:rsid w:val="00C411C6"/>
    <w:rsid w:val="00C44F4A"/>
    <w:rsid w:val="00C565AA"/>
    <w:rsid w:val="00C70269"/>
    <w:rsid w:val="00C7323F"/>
    <w:rsid w:val="00C8063C"/>
    <w:rsid w:val="00C83F0D"/>
    <w:rsid w:val="00C8577A"/>
    <w:rsid w:val="00C97DAE"/>
    <w:rsid w:val="00CA6B41"/>
    <w:rsid w:val="00CC4A53"/>
    <w:rsid w:val="00CD1257"/>
    <w:rsid w:val="00D02DBC"/>
    <w:rsid w:val="00D157BF"/>
    <w:rsid w:val="00D234BD"/>
    <w:rsid w:val="00D25705"/>
    <w:rsid w:val="00D438CA"/>
    <w:rsid w:val="00D46618"/>
    <w:rsid w:val="00D54B16"/>
    <w:rsid w:val="00D61D1C"/>
    <w:rsid w:val="00D67696"/>
    <w:rsid w:val="00D86081"/>
    <w:rsid w:val="00D92538"/>
    <w:rsid w:val="00D9704F"/>
    <w:rsid w:val="00D97E6D"/>
    <w:rsid w:val="00DC2DB5"/>
    <w:rsid w:val="00DD699E"/>
    <w:rsid w:val="00DE3012"/>
    <w:rsid w:val="00DE5460"/>
    <w:rsid w:val="00DE7EBB"/>
    <w:rsid w:val="00E30122"/>
    <w:rsid w:val="00E37BE4"/>
    <w:rsid w:val="00E437FF"/>
    <w:rsid w:val="00E43B18"/>
    <w:rsid w:val="00E72C85"/>
    <w:rsid w:val="00E75486"/>
    <w:rsid w:val="00E76B66"/>
    <w:rsid w:val="00E972CE"/>
    <w:rsid w:val="00EA5C8C"/>
    <w:rsid w:val="00F328DF"/>
    <w:rsid w:val="00F943E2"/>
    <w:rsid w:val="00FA1168"/>
    <w:rsid w:val="00FB60FB"/>
    <w:rsid w:val="00FC6D06"/>
    <w:rsid w:val="00FD58F6"/>
    <w:rsid w:val="00FD708B"/>
    <w:rsid w:val="00FF44D7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D00D41"/>
  <w15:docId w15:val="{30703D1D-8FD2-4D5D-9EE6-945BDABE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1639E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5E0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E055E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2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om/it/catalogo-prodotti/sistemi-passacavo/gommini-passacavo/kt-sc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produktkatalog/kabeleinfuehrung/kabeltuellen/kt-sc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-italia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1519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2020-01-30T07:16:00Z</dcterms:created>
  <dcterms:modified xsi:type="dcterms:W3CDTF">2020-01-30T07:16:00Z</dcterms:modified>
</cp:coreProperties>
</file>